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AA" w:rsidRDefault="001611AA" w:rsidP="001611A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Гуманитарный проект</w:t>
      </w:r>
    </w:p>
    <w:p w:rsidR="001611AA" w:rsidRDefault="001611AA" w:rsidP="001611A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Государственное учреждение «Кобринский территориальный центр социального обслуживания населения»</w:t>
      </w:r>
    </w:p>
    <w:p w:rsidR="001611AA" w:rsidRPr="00E51668" w:rsidRDefault="001611AA" w:rsidP="00E51668">
      <w:pPr>
        <w:pStyle w:val="a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51668">
        <w:rPr>
          <w:rFonts w:ascii="Times New Roman" w:eastAsia="Times New Roman" w:hAnsi="Times New Roman" w:cs="Times New Roman"/>
          <w:b/>
          <w:sz w:val="30"/>
          <w:szCs w:val="30"/>
        </w:rPr>
        <w:t>Вокальная студия «Родные напевы»</w:t>
      </w:r>
    </w:p>
    <w:p w:rsidR="001611AA" w:rsidRPr="00E51668" w:rsidRDefault="001611AA" w:rsidP="00E51668">
      <w:pPr>
        <w:pStyle w:val="a7"/>
        <w:rPr>
          <w:rFonts w:ascii="Times New Roman" w:eastAsia="Times New Roman" w:hAnsi="Times New Roman" w:cs="Times New Roman"/>
          <w:sz w:val="30"/>
          <w:szCs w:val="30"/>
        </w:rPr>
      </w:pPr>
    </w:p>
    <w:p w:rsidR="00F45E78" w:rsidRPr="00E51668" w:rsidRDefault="00F45E78" w:rsidP="00E51668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51668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Информация о социальном проекте:</w:t>
      </w:r>
    </w:p>
    <w:tbl>
      <w:tblPr>
        <w:tblStyle w:val="a6"/>
        <w:tblW w:w="9448" w:type="dxa"/>
        <w:tblLayout w:type="fixed"/>
        <w:tblLook w:val="04A0" w:firstRow="1" w:lastRow="0" w:firstColumn="1" w:lastColumn="0" w:noHBand="0" w:noVBand="1"/>
      </w:tblPr>
      <w:tblGrid>
        <w:gridCol w:w="3227"/>
        <w:gridCol w:w="6221"/>
      </w:tblGrid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Контактное лицо по социальному проекту (ФИО, должность, контактный телефон, e-</w:t>
            </w:r>
            <w:proofErr w:type="spellStart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Лукашук</w:t>
            </w:r>
            <w:proofErr w:type="spellEnd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Наталия Михайловна, заведующий отделением дневного пребывания для инвалидов и граждан пожилого возраста.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 телефон: 801642</w:t>
            </w:r>
            <w:r w:rsidR="00721E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721E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  <w:r w:rsidR="00721E0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4" w:history="1">
              <w:r w:rsidRPr="00F45E78">
                <w:rPr>
                  <w:rFonts w:eastAsia="Times New Roman"/>
                  <w:color w:val="000000"/>
                  <w:sz w:val="28"/>
                  <w:szCs w:val="28"/>
                  <w:u w:val="single"/>
                  <w:lang w:eastAsia="ru-RU"/>
                </w:rPr>
                <w:t>otdelenie.2017@yandex.ru</w:t>
              </w:r>
            </w:hyperlink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Название социального проекта</w:t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Вокальная студия «Родные напевы»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Актуальность социального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проекта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(обоснование важности и</w:t>
            </w: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социальной значимости</w:t>
            </w: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реализации данного</w:t>
            </w: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социального проекта):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Демографическое старение населения- устойчивая тенденция, которая характерна не только для нашей страны, но и всего мира в целом.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«Заслуженный отдых» после 60 лет не обещает быть легким. Ни сами пожилые люди, ни их окружение часто не готовы к такому физическому и эмоциональному состоянию, в котором оказались и не знают, как с этим справиться. Для многих граждан старшего поколения прекращение трудовой деятельности имеет весьма болезненные последствия: потеря профессиональных контактов, уменьшение физической активности, проблемы со здоровьем, одиночество и многое другое, приводят к снижению качества жизни, депрессиям, ускорению процесса старения и снижению продолжительности жизни.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ходе реализации проекта гражданам пожилого возраста будет предоставлена возможность активного образа жизни и реализации творческого потенциала с положительной эмоциональной настройкой. Очень важно сделать жизнь пожилых людей независимой, обеспечить активное долголетие.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Цель социального проекта: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Целью проекта является:    организация досуга и социально-психологической поддержки пожилых граждан, направленных на активное долголетие;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повышение интереса пожилого человека к жизни, его самооценки, социальной активности;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повышение уровня уважения к пожилым людям в социуме;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оказание помощи в социальной адаптации, преодолении одиночества;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выявление и развитие творческих способностей пожилого человека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Задачи социального проекта: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активизировать участие пожилых граждан в жизни общества;</w:t>
            </w:r>
          </w:p>
          <w:p w:rsidR="00F45E78" w:rsidRPr="00F45E78" w:rsidRDefault="00973C2B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  <w:r w:rsidR="00F45E78"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ориентировать на активную жизненную позицию людей старшего возраста;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- вовлечение пожилых людей в активную культурно-творческую деятельность, предоставить возможность общаться по интересам;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организовать досуг и эмоциональную поддержку;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реализовать значимые инициативы и культурные программы, направленные на  поддержку старшего поколения.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br/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 поддержку кого направлен социальный проект (целевая группа):</w:t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Проект направлен на граждан старше 60 лет, проживающих в г. </w:t>
            </w:r>
            <w:proofErr w:type="spellStart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Кобрине</w:t>
            </w:r>
            <w:proofErr w:type="spellEnd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Кобринском районе. 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spacing w:after="24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Место        реализации        социального проекта: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Государственное учреждение «Кобринский территориальный центр социального обслуживания населения», отделение дневного пребывания для инвалидов и граждан пожилого возраста</w:t>
            </w:r>
          </w:p>
          <w:p w:rsidR="00F45E78" w:rsidRPr="00F45E78" w:rsidRDefault="00F45E78" w:rsidP="00F45E78">
            <w:pPr>
              <w:spacing w:after="240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г. Кобрин, ул. </w:t>
            </w:r>
            <w:proofErr w:type="spellStart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Настасича</w:t>
            </w:r>
            <w:proofErr w:type="spellEnd"/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31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 социального проекта (общая сумма, необходимая для реализации проекта)*:</w:t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3300 рублей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1320 долларов США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 евро</w:t>
            </w: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Срок реализации социального проекта:</w:t>
            </w:r>
          </w:p>
        </w:tc>
        <w:tc>
          <w:tcPr>
            <w:tcW w:w="6221" w:type="dxa"/>
            <w:hideMark/>
          </w:tcPr>
          <w:p w:rsidR="00F45E78" w:rsidRPr="00214158" w:rsidRDefault="00F45E78" w:rsidP="00214158">
            <w:pPr>
              <w:spacing w:after="24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E78" w:rsidRPr="00F45E78" w:rsidTr="00F45E78">
        <w:tc>
          <w:tcPr>
            <w:tcW w:w="3227" w:type="dxa"/>
            <w:hideMark/>
          </w:tcPr>
          <w:p w:rsidR="00F45E78" w:rsidRPr="00F45E78" w:rsidRDefault="00F45E78" w:rsidP="00F45E78">
            <w:pPr>
              <w:spacing w:after="240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Ожидаемый результат(-ы) от социального проекта в случае его реализации:</w:t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F45E78" w:rsidRPr="00F45E78" w:rsidRDefault="00F45E78" w:rsidP="00F45E78">
            <w:pPr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21" w:type="dxa"/>
            <w:hideMark/>
          </w:tcPr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Реализация проекта позволит: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создать условия для повышения собственной значимости и востребованности пожилого человека;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приобрести коммуникативный опыт;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развить у пожилых людей стремление к активному участию в культурно-массовых мероприятиях;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расширить круг общения, избавиться от одиночества;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удовлетворить образовательные потребности пенсионеров, развить творческий потенциал;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активизировать жизненную позицию пожилых граждан, привлечь в общественную жизнь;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сформировать новые интересы, позволяющие заполнить досуг, расширить кругозор, адаптироваться к меняющемуся миру;</w:t>
            </w:r>
          </w:p>
          <w:p w:rsidR="00F45E78" w:rsidRPr="00F45E78" w:rsidRDefault="00F45E78" w:rsidP="00F45E78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F45E7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развить стимул к самореализации.</w:t>
            </w:r>
          </w:p>
        </w:tc>
      </w:tr>
    </w:tbl>
    <w:p w:rsidR="009642A8" w:rsidRDefault="004443B7"/>
    <w:p w:rsidR="009106DD" w:rsidRDefault="009106DD"/>
    <w:p w:rsidR="009106DD" w:rsidRDefault="009106DD"/>
    <w:p w:rsidR="009106DD" w:rsidRPr="00E51668" w:rsidRDefault="009106DD" w:rsidP="009106DD">
      <w:pPr>
        <w:shd w:val="clear" w:color="auto" w:fill="FBFCFC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668">
        <w:rPr>
          <w:rFonts w:eastAsia="Times New Roman"/>
          <w:bCs/>
          <w:color w:val="000000"/>
          <w:sz w:val="28"/>
          <w:szCs w:val="28"/>
          <w:u w:val="single"/>
          <w:lang w:eastAsia="ru-RU"/>
        </w:rPr>
        <w:lastRenderedPageBreak/>
        <w:t>Проектная заявка на финансирование социального проекта</w:t>
      </w:r>
    </w:p>
    <w:tbl>
      <w:tblPr>
        <w:tblStyle w:val="a6"/>
        <w:tblW w:w="9448" w:type="dxa"/>
        <w:tblLook w:val="04A0" w:firstRow="1" w:lastRow="0" w:firstColumn="1" w:lastColumn="0" w:noHBand="0" w:noVBand="1"/>
      </w:tblPr>
      <w:tblGrid>
        <w:gridCol w:w="2376"/>
        <w:gridCol w:w="7072"/>
      </w:tblGrid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Название организации: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Государственное учреждение «Кобринский территориальный центр социального обслуживания населения»</w:t>
            </w:r>
          </w:p>
        </w:tc>
      </w:tr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УНП, банковские реквизиты: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УНП 290352954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ОКПО 29213768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БИК; АКВВВY21113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р/с BY47AKBB36320110900161100000</w:t>
            </w:r>
          </w:p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ОАО «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Беларусбанк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», г.Кобрин</w:t>
            </w:r>
          </w:p>
        </w:tc>
      </w:tr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spacing w:after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Адрес организации, телефон, адрес электронной почты, сайт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организации: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Республика Беларусь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225304, Брестская обл.,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г. Кобрин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ул.Советская, д.103,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тел.8(01642)34228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Электронная почта: </w:t>
            </w:r>
            <w:hyperlink r:id="rId5" w:history="1">
              <w:r>
                <w:rPr>
                  <w:rStyle w:val="a5"/>
                  <w:rFonts w:eastAsia="Times New Roman"/>
                  <w:color w:val="0371BD"/>
                  <w:sz w:val="28"/>
                  <w:szCs w:val="28"/>
                  <w:lang w:eastAsia="ru-RU"/>
                </w:rPr>
                <w:t>kobrin@ktcson.by</w:t>
              </w:r>
            </w:hyperlink>
          </w:p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Сайт </w:t>
            </w:r>
            <w:hyperlink r:id="rId6" w:history="1">
              <w:r>
                <w:rPr>
                  <w:rStyle w:val="a5"/>
                  <w:rFonts w:eastAsia="Times New Roman"/>
                  <w:color w:val="0371BD"/>
                  <w:sz w:val="28"/>
                  <w:szCs w:val="28"/>
                  <w:lang w:eastAsia="ru-RU"/>
                </w:rPr>
                <w:t>http://ktcson.by/</w:t>
              </w:r>
              <w:r>
                <w:rPr>
                  <w:rFonts w:eastAsia="Times New Roman"/>
                  <w:color w:val="0371BD"/>
                  <w:sz w:val="28"/>
                  <w:szCs w:val="28"/>
                  <w:u w:val="single"/>
                  <w:lang w:eastAsia="ru-RU"/>
                </w:rPr>
                <w:br/>
              </w:r>
            </w:hyperlink>
          </w:p>
        </w:tc>
      </w:tr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Информация об организации (чем занимается,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кому оказывает 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помощь и др.):</w:t>
            </w:r>
          </w:p>
          <w:p w:rsidR="009106DD" w:rsidRDefault="009106DD" w:rsidP="009106DD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106DD" w:rsidRDefault="009106DD" w:rsidP="009106DD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spacing w:after="2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Учреждение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полустационарного, нестационарного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ней.</w:t>
            </w:r>
          </w:p>
          <w:p w:rsidR="009106DD" w:rsidRDefault="009106DD">
            <w:pPr>
              <w:spacing w:after="2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9106DD" w:rsidRPr="009106DD" w:rsidRDefault="009106DD">
            <w:pPr>
              <w:spacing w:after="2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организации (ФИО, должность, контактный телефон, 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email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Осипова Наталья Валентиновна, директор,</w:t>
            </w:r>
          </w:p>
          <w:p w:rsidR="009106DD" w:rsidRDefault="009106DD">
            <w:pPr>
              <w:spacing w:after="24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  телефон 801642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28, </w:t>
            </w:r>
          </w:p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" w:history="1">
              <w:r>
                <w:rPr>
                  <w:rStyle w:val="a5"/>
                  <w:rFonts w:eastAsia="Times New Roman"/>
                  <w:color w:val="0371BD"/>
                  <w:sz w:val="28"/>
                  <w:szCs w:val="28"/>
                  <w:lang w:eastAsia="ru-RU"/>
                </w:rPr>
                <w:t>kobrin@ktcson.by</w:t>
              </w:r>
            </w:hyperlink>
          </w:p>
        </w:tc>
      </w:tr>
      <w:tr w:rsidR="009106DD" w:rsidTr="009106D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Контактное лицо по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социальному проекту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(ФИО, должность,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контактный телефон,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9106DD" w:rsidRDefault="009106DD">
            <w:pPr>
              <w:spacing w:after="24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Лукашук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Наталия Михайловна, заведующий отделением дневного пребывания для инвалидов и граждан пожилого возраста.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Контактный телефон: 801642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</w:t>
            </w:r>
            <w:r w:rsidR="0046457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9106DD" w:rsidRDefault="009106DD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8" w:history="1">
              <w:r>
                <w:rPr>
                  <w:rStyle w:val="a5"/>
                  <w:rFonts w:eastAsia="Times New Roman"/>
                  <w:color w:val="0371BD"/>
                  <w:sz w:val="28"/>
                  <w:szCs w:val="28"/>
                  <w:lang w:eastAsia="ru-RU"/>
                </w:rPr>
                <w:t>otdelenie.2017@yandex.ru</w:t>
              </w:r>
            </w:hyperlink>
          </w:p>
        </w:tc>
      </w:tr>
    </w:tbl>
    <w:p w:rsidR="009106DD" w:rsidRPr="00B448D3" w:rsidRDefault="009106DD"/>
    <w:p w:rsidR="00786847" w:rsidRPr="00E4190F" w:rsidRDefault="00786847" w:rsidP="00786847">
      <w:pPr>
        <w:jc w:val="center"/>
        <w:rPr>
          <w:b/>
          <w:sz w:val="28"/>
          <w:szCs w:val="28"/>
          <w:lang w:val="en-US"/>
        </w:rPr>
      </w:pPr>
      <w:r w:rsidRPr="00D64AB9">
        <w:rPr>
          <w:b/>
          <w:sz w:val="28"/>
          <w:szCs w:val="28"/>
        </w:rPr>
        <w:t>Будем</w:t>
      </w:r>
      <w:r w:rsidRPr="00FD23A2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</w:rPr>
        <w:t>рады</w:t>
      </w:r>
      <w:r w:rsidRPr="00FD23A2">
        <w:rPr>
          <w:b/>
          <w:sz w:val="28"/>
          <w:szCs w:val="28"/>
          <w:lang w:val="en-US"/>
        </w:rPr>
        <w:t xml:space="preserve"> </w:t>
      </w:r>
      <w:r w:rsidRPr="00D64AB9">
        <w:rPr>
          <w:b/>
          <w:sz w:val="28"/>
          <w:szCs w:val="28"/>
        </w:rPr>
        <w:t>сотрудничеству</w:t>
      </w:r>
      <w:r w:rsidRPr="00E4190F">
        <w:rPr>
          <w:b/>
          <w:sz w:val="28"/>
          <w:szCs w:val="28"/>
          <w:lang w:val="en-US"/>
        </w:rPr>
        <w:t>!</w:t>
      </w: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786847" w:rsidRDefault="00B448D3">
      <w:pPr>
        <w:rPr>
          <w:lang w:val="en-US"/>
        </w:rPr>
      </w:pPr>
    </w:p>
    <w:p w:rsidR="00B448D3" w:rsidRPr="00B448D3" w:rsidRDefault="00B448D3" w:rsidP="00B448D3">
      <w:pPr>
        <w:spacing w:after="0" w:line="240" w:lineRule="auto"/>
        <w:jc w:val="center"/>
        <w:rPr>
          <w:lang w:val="en-US"/>
        </w:rPr>
      </w:pPr>
      <w:r w:rsidRPr="00B448D3">
        <w:rPr>
          <w:lang w:val="en-US"/>
        </w:rPr>
        <w:lastRenderedPageBreak/>
        <w:t>Humanitarian project</w:t>
      </w:r>
    </w:p>
    <w:p w:rsidR="00B448D3" w:rsidRPr="00B448D3" w:rsidRDefault="00B448D3" w:rsidP="00B448D3">
      <w:pPr>
        <w:spacing w:after="0" w:line="240" w:lineRule="auto"/>
        <w:jc w:val="center"/>
        <w:rPr>
          <w:lang w:val="en-US"/>
        </w:rPr>
      </w:pPr>
      <w:r w:rsidRPr="00B448D3">
        <w:rPr>
          <w:lang w:val="en-US"/>
        </w:rPr>
        <w:t>State Institution "</w:t>
      </w:r>
      <w:proofErr w:type="spellStart"/>
      <w:r w:rsidRPr="00B448D3">
        <w:rPr>
          <w:lang w:val="en-US"/>
        </w:rPr>
        <w:t>Kobrin</w:t>
      </w:r>
      <w:proofErr w:type="spellEnd"/>
      <w:r w:rsidRPr="00B448D3">
        <w:rPr>
          <w:lang w:val="en-US"/>
        </w:rPr>
        <w:t xml:space="preserve"> Territorial Center for Social Services to the Population"</w:t>
      </w:r>
    </w:p>
    <w:p w:rsidR="00B448D3" w:rsidRPr="00B448D3" w:rsidRDefault="00B448D3" w:rsidP="00B448D3">
      <w:pPr>
        <w:pStyle w:val="a7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B448D3">
        <w:rPr>
          <w:rFonts w:ascii="Times New Roman" w:eastAsia="Times New Roman" w:hAnsi="Times New Roman" w:cs="Times New Roman"/>
          <w:sz w:val="30"/>
          <w:szCs w:val="30"/>
          <w:lang w:val="en-US"/>
        </w:rPr>
        <w:t>Vocal studio "Native tunes"</w:t>
      </w:r>
    </w:p>
    <w:p w:rsidR="00B448D3" w:rsidRPr="007C048C" w:rsidRDefault="00B448D3" w:rsidP="00B448D3">
      <w:pPr>
        <w:pStyle w:val="a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448D3" w:rsidRPr="007C048C" w:rsidRDefault="00B448D3" w:rsidP="00B448D3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C048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Information about the social project:</w:t>
      </w:r>
    </w:p>
    <w:tbl>
      <w:tblPr>
        <w:tblStyle w:val="a6"/>
        <w:tblW w:w="9448" w:type="dxa"/>
        <w:tblLayout w:type="fixed"/>
        <w:tblLook w:val="04A0" w:firstRow="1" w:lastRow="0" w:firstColumn="1" w:lastColumn="0" w:noHBand="0" w:noVBand="1"/>
      </w:tblPr>
      <w:tblGrid>
        <w:gridCol w:w="3227"/>
        <w:gridCol w:w="6221"/>
      </w:tblGrid>
      <w:tr w:rsidR="00B448D3" w:rsidRPr="004443B7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person for the social project (full name, position, contact phone number, e-mail)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Lukashuk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Natalia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Mikhailovna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head of the day care department for the disabled and the elderly.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phone: 801642 4-58-25</w:t>
            </w:r>
          </w:p>
          <w:p w:rsidR="00B448D3" w:rsidRPr="007C048C" w:rsidRDefault="00B448D3" w:rsidP="00B448D3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9" w:history="1">
              <w:r w:rsidRPr="009425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otdelenie.2017@yandex.ru</w:t>
              </w:r>
            </w:hyperlink>
          </w:p>
        </w:tc>
      </w:tr>
      <w:tr w:rsidR="00B448D3" w:rsidRPr="007C048C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the social project</w:t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Vocal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Native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tunes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448D3" w:rsidRPr="004443B7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relevance of the social project (justification of the importance and</w:t>
            </w: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significance</w:t>
            </w: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implementation of this</w:t>
            </w: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project):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Demographic aging of the population is a steady trend that is typical not only for our country, but for the whole world as a whole.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"Deserved rest" after 60 years is not going to be easy. Neither the elderly themselves nor their environment are often ready for such a physical and emotional state in which they find themselves and do not know how to cope with it. For many older citizens, the termination of employment has very painful consequences: the loss of professional contacts, reduced physical activity, health problems, loneliness and much more, lead to a decrease in the quality of life, depression, accelerate the aging process and reduce life expectancy.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During the implementation of the project, elderly citizens will be given the opportunity to have an active lifestyle and realize their creative potential with a positive emotional attitude. It is very important to make the life of the elderly independent, to ensure active longevity.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B448D3" w:rsidRPr="004443B7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purpose of the social project: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aim of the project is: organization of leisure and socio-psychological support for older citizens aimed at active longevity;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the interest of an elderly person in life, his self-esteem, social activity;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increasing the level of respect for the elderly in society;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assistance in social adaptation, overcoming loneliness;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identification and development of the creative abilities of an elderly person</w:t>
            </w:r>
          </w:p>
        </w:tc>
      </w:tr>
      <w:tr w:rsidR="00B448D3" w:rsidRPr="004443B7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Tasks of the social project: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 to intensify the participation of older citizens in the life of society;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to focus on the active life position of older people;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involvement of older people in active cultural and creative activities, provide an opportunity to communicate on 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interests;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organize leisure and emotional support;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implement</w:t>
            </w:r>
            <w:proofErr w:type="gram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significant initiatives and cultural programs aimed at supporting the older generation.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</w:p>
        </w:tc>
      </w:tr>
      <w:tr w:rsidR="00B448D3" w:rsidRPr="004443B7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In support of whom the social project is directed (target group):</w:t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project is aimed at citizens over 60 years of age living in the city of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district.</w:t>
            </w:r>
          </w:p>
        </w:tc>
      </w:tr>
      <w:tr w:rsidR="00B448D3" w:rsidRPr="007C048C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Place of implementation of the social project: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Institution "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Territorial Center for Social Services to the Population", Day Care Department for the Disabled and Elderly Citizens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Kobrin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Nastasicha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, 31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448D3" w:rsidRPr="007C048C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Social project budget (total amount required for project implementation)*:</w:t>
            </w: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3300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rubles</w:t>
            </w:r>
            <w:proofErr w:type="spellEnd"/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$1320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1100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euros</w:t>
            </w:r>
            <w:proofErr w:type="spellEnd"/>
          </w:p>
        </w:tc>
      </w:tr>
      <w:tr w:rsidR="00B448D3" w:rsidRPr="007C048C" w:rsidTr="00F07702">
        <w:tc>
          <w:tcPr>
            <w:tcW w:w="3227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Deadline for the implementation of the social project:</w:t>
            </w:r>
          </w:p>
        </w:tc>
        <w:tc>
          <w:tcPr>
            <w:tcW w:w="6221" w:type="dxa"/>
            <w:hideMark/>
          </w:tcPr>
          <w:p w:rsidR="00B448D3" w:rsidRPr="00B906FE" w:rsidRDefault="00B448D3" w:rsidP="00B906F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B448D3" w:rsidRPr="004443B7" w:rsidTr="00F07702">
        <w:tc>
          <w:tcPr>
            <w:tcW w:w="3227" w:type="dxa"/>
            <w:hideMark/>
          </w:tcPr>
          <w:p w:rsidR="00B448D3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Expected result(s) from the social project if implemented: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448D3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48D3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48D3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6221" w:type="dxa"/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implementation of the project will allow: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create conditions for increasing their own importance and demand for an elderly person;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gain communication experience;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develop in the elderly a desire for active participation in cultural events;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expand the circle of friends, get rid of loneliness;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meet the educational needs of pensioners, develop creative potential;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activate the life position of older citizens, to involve them in public life;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form new interests that allow you to fill your leisure time, broaden your horizons, adapt to a changing world;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gram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develop</w:t>
            </w:r>
            <w:proofErr w:type="gram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 incentive for self-realization.</w:t>
            </w:r>
          </w:p>
        </w:tc>
      </w:tr>
    </w:tbl>
    <w:p w:rsidR="00B448D3" w:rsidRPr="007C048C" w:rsidRDefault="00B448D3" w:rsidP="00B448D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448D3" w:rsidRPr="007C048C" w:rsidRDefault="00B448D3" w:rsidP="00B448D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448D3" w:rsidRPr="007C048C" w:rsidRDefault="00B448D3" w:rsidP="00B448D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448D3" w:rsidRPr="007C048C" w:rsidRDefault="00B448D3" w:rsidP="00B448D3">
      <w:pPr>
        <w:pStyle w:val="a7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7C048C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lastRenderedPageBreak/>
        <w:t>Project application for funding a social project</w:t>
      </w:r>
    </w:p>
    <w:tbl>
      <w:tblPr>
        <w:tblStyle w:val="a6"/>
        <w:tblW w:w="9448" w:type="dxa"/>
        <w:tblLook w:val="04A0" w:firstRow="1" w:lastRow="0" w:firstColumn="1" w:lastColumn="0" w:noHBand="0" w:noVBand="1"/>
      </w:tblPr>
      <w:tblGrid>
        <w:gridCol w:w="2376"/>
        <w:gridCol w:w="7072"/>
      </w:tblGrid>
      <w:tr w:rsidR="00B448D3" w:rsidRPr="004443B7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State Institution "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Territorial Center for Social Services to the Population"</w:t>
            </w:r>
          </w:p>
        </w:tc>
      </w:tr>
      <w:tr w:rsidR="00B448D3" w:rsidRPr="007C048C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UNP,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bank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UNP 290352954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OKPO 29213768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BIC; AKBBBY21113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account BY47AKBB36320110900161100000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JSC "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Belarusbank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</w:rPr>
              <w:t>Kobrin</w:t>
            </w:r>
            <w:proofErr w:type="spellEnd"/>
          </w:p>
        </w:tc>
      </w:tr>
      <w:tr w:rsidR="00B448D3" w:rsidRPr="00187EFD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Organization address, phone number, e-mail address, organization website:</w:t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Republic of Belarus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225304, Brest region,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Kobrin</w:t>
            </w:r>
            <w:proofErr w:type="spellEnd"/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Sovetskaya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103,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tel.8(01642)34228</w:t>
            </w:r>
          </w:p>
          <w:p w:rsidR="00B448D3" w:rsidRPr="00187EFD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Email:</w:t>
            </w:r>
            <w:hyperlink r:id="rId10" w:history="1">
              <w:r w:rsidRPr="007C048C">
                <w:rPr>
                  <w:rStyle w:val="a5"/>
                  <w:rFonts w:ascii="Times New Roman" w:eastAsia="Times New Roman" w:hAnsi="Times New Roman" w:cs="Times New Roman"/>
                  <w:color w:val="0371BD"/>
                  <w:sz w:val="24"/>
                  <w:szCs w:val="24"/>
                  <w:lang w:val="en-US"/>
                </w:rPr>
                <w:t>kobrin@ktcson.by</w:t>
              </w:r>
              <w:proofErr w:type="spellEnd"/>
            </w:hyperlink>
          </w:p>
          <w:p w:rsidR="00B448D3" w:rsidRPr="00187EFD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87E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Website</w:t>
            </w:r>
            <w:hyperlink r:id="rId11" w:history="1">
              <w:r w:rsidRPr="00187EFD">
                <w:rPr>
                  <w:rStyle w:val="a5"/>
                  <w:rFonts w:ascii="Times New Roman" w:eastAsia="Times New Roman" w:hAnsi="Times New Roman" w:cs="Times New Roman"/>
                  <w:color w:val="0371BD"/>
                  <w:sz w:val="24"/>
                  <w:szCs w:val="24"/>
                  <w:lang w:val="en-US"/>
                </w:rPr>
                <w:t>http://ktcson.by/</w:t>
              </w:r>
              <w:r w:rsidRPr="00187EFD">
                <w:rPr>
                  <w:rFonts w:ascii="Times New Roman" w:eastAsia="Times New Roman" w:hAnsi="Times New Roman" w:cs="Times New Roman"/>
                  <w:color w:val="0371BD"/>
                  <w:sz w:val="24"/>
                  <w:szCs w:val="24"/>
                  <w:u w:val="single"/>
                  <w:lang w:val="en-US"/>
                </w:rPr>
                <w:br/>
              </w:r>
            </w:hyperlink>
          </w:p>
        </w:tc>
      </w:tr>
      <w:tr w:rsidR="00B448D3" w:rsidRPr="004443B7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Information about the organization (what it does, who it helps, etc.):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institution is a state institution of social services, whose activities are aimed at organizing social services for citizens in difficult life situations, in the form of semi-stationary, non-stationary social services, social services at home and in a foster family, as well as promoting the activation of citizens' own efforts to prevent, overcome difficult life situation and (or) adaptation to it.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8D3" w:rsidRPr="004443B7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 of the organization (name, position, contact phone number, email):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Osipova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Natalya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Valentinovna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director,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phone 801642 3-42-28,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12" w:history="1">
              <w:r w:rsidRPr="007C048C">
                <w:rPr>
                  <w:rStyle w:val="a5"/>
                  <w:rFonts w:ascii="Times New Roman" w:eastAsia="Times New Roman" w:hAnsi="Times New Roman" w:cs="Times New Roman"/>
                  <w:color w:val="0371BD"/>
                  <w:sz w:val="24"/>
                  <w:szCs w:val="24"/>
                  <w:lang w:val="en-US"/>
                </w:rPr>
                <w:t>kobrin@ktcson.by</w:t>
              </w:r>
              <w:proofErr w:type="spellEnd"/>
            </w:hyperlink>
          </w:p>
        </w:tc>
      </w:tr>
      <w:tr w:rsidR="00B448D3" w:rsidRPr="004443B7" w:rsidTr="00F0770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person for the social project (name, position, contact phone number,</w:t>
            </w:r>
            <w:r w:rsidRPr="007C0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br/>
            </w: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e-mail):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Lukashuk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Natalia </w:t>
            </w:r>
            <w:proofErr w:type="spellStart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Mikhailovna</w:t>
            </w:r>
            <w:proofErr w:type="spellEnd"/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head of the day care department for the disabled and the elderly.</w:t>
            </w:r>
          </w:p>
          <w:p w:rsidR="00B448D3" w:rsidRPr="007C048C" w:rsidRDefault="00B448D3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phone: 801642 4-58-25</w:t>
            </w:r>
          </w:p>
          <w:p w:rsidR="00B448D3" w:rsidRPr="007C048C" w:rsidRDefault="00187EFD" w:rsidP="00F07702">
            <w:pPr>
              <w:pStyle w:val="a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 w:rsidRPr="007C04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</w:t>
            </w:r>
            <w:hyperlink r:id="rId13" w:history="1">
              <w:r w:rsidRPr="0094255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otdelenie.2017@yandex.ru</w:t>
              </w:r>
            </w:hyperlink>
          </w:p>
        </w:tc>
      </w:tr>
    </w:tbl>
    <w:p w:rsidR="00B448D3" w:rsidRPr="007C048C" w:rsidRDefault="00B448D3" w:rsidP="00B448D3">
      <w:pPr>
        <w:pStyle w:val="a7"/>
        <w:rPr>
          <w:rFonts w:ascii="Times New Roman" w:hAnsi="Times New Roman" w:cs="Times New Roman"/>
          <w:sz w:val="24"/>
          <w:szCs w:val="24"/>
          <w:lang w:val="en-US"/>
        </w:rPr>
      </w:pPr>
    </w:p>
    <w:p w:rsidR="00B448D3" w:rsidRPr="00B448D3" w:rsidRDefault="00786847" w:rsidP="00786847">
      <w:pPr>
        <w:jc w:val="center"/>
        <w:rPr>
          <w:lang w:val="en-US"/>
        </w:rPr>
      </w:pPr>
      <w:r>
        <w:rPr>
          <w:b/>
          <w:sz w:val="28"/>
          <w:szCs w:val="28"/>
          <w:lang w:val="en-US"/>
        </w:rPr>
        <w:t>We look forward to collaborating!</w:t>
      </w:r>
      <w:r w:rsidRPr="00B448D3">
        <w:rPr>
          <w:lang w:val="en-US"/>
        </w:rPr>
        <w:t xml:space="preserve"> </w:t>
      </w:r>
    </w:p>
    <w:sectPr w:rsidR="00B448D3" w:rsidRPr="00B448D3" w:rsidSect="00D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CD7"/>
    <w:rsid w:val="000125D6"/>
    <w:rsid w:val="001149BC"/>
    <w:rsid w:val="001611AA"/>
    <w:rsid w:val="00187EFD"/>
    <w:rsid w:val="00210E0E"/>
    <w:rsid w:val="00214158"/>
    <w:rsid w:val="00325C82"/>
    <w:rsid w:val="003D7202"/>
    <w:rsid w:val="004443B7"/>
    <w:rsid w:val="00464577"/>
    <w:rsid w:val="0054409B"/>
    <w:rsid w:val="00580532"/>
    <w:rsid w:val="005D6BA7"/>
    <w:rsid w:val="006222FE"/>
    <w:rsid w:val="00721E0D"/>
    <w:rsid w:val="00786847"/>
    <w:rsid w:val="008C7CD7"/>
    <w:rsid w:val="009106DD"/>
    <w:rsid w:val="00920913"/>
    <w:rsid w:val="0097307B"/>
    <w:rsid w:val="00973C2B"/>
    <w:rsid w:val="00980CB9"/>
    <w:rsid w:val="009B4AF8"/>
    <w:rsid w:val="009C1E58"/>
    <w:rsid w:val="00B448D3"/>
    <w:rsid w:val="00B53A74"/>
    <w:rsid w:val="00B906FE"/>
    <w:rsid w:val="00D21F8F"/>
    <w:rsid w:val="00D94287"/>
    <w:rsid w:val="00DF4957"/>
    <w:rsid w:val="00E1056E"/>
    <w:rsid w:val="00E51668"/>
    <w:rsid w:val="00F2705D"/>
    <w:rsid w:val="00F4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203E"/>
  <w15:docId w15:val="{4FDB9F6A-EA8A-47A5-8959-82BB01BA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E7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78"/>
    <w:rPr>
      <w:b/>
      <w:bCs/>
    </w:rPr>
  </w:style>
  <w:style w:type="character" w:styleId="a5">
    <w:name w:val="Hyperlink"/>
    <w:basedOn w:val="a0"/>
    <w:uiPriority w:val="99"/>
    <w:unhideWhenUsed/>
    <w:rsid w:val="00F45E78"/>
    <w:rPr>
      <w:color w:val="0000FF"/>
      <w:u w:val="single"/>
    </w:rPr>
  </w:style>
  <w:style w:type="table" w:styleId="a6">
    <w:name w:val="Table Grid"/>
    <w:basedOn w:val="a1"/>
    <w:uiPriority w:val="59"/>
    <w:rsid w:val="00F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448D3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enie.2017@yandex.ru" TargetMode="External"/><Relationship Id="rId13" Type="http://schemas.openxmlformats.org/officeDocument/2006/relationships/hyperlink" Target="mailto:otdelenie.2017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brin@ktcson.by" TargetMode="External"/><Relationship Id="rId12" Type="http://schemas.openxmlformats.org/officeDocument/2006/relationships/hyperlink" Target="mailto:kobrin@ktcson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tcson.by/" TargetMode="External"/><Relationship Id="rId11" Type="http://schemas.openxmlformats.org/officeDocument/2006/relationships/hyperlink" Target="http://ktcson.by/" TargetMode="External"/><Relationship Id="rId5" Type="http://schemas.openxmlformats.org/officeDocument/2006/relationships/hyperlink" Target="mailto:kobrin@ktcson.by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obrin@ktcson.by" TargetMode="External"/><Relationship Id="rId4" Type="http://schemas.openxmlformats.org/officeDocument/2006/relationships/hyperlink" Target="mailto:otdelenie.2017@yandex.ru" TargetMode="External"/><Relationship Id="rId9" Type="http://schemas.openxmlformats.org/officeDocument/2006/relationships/hyperlink" Target="mailto:otdelenie.2017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13</cp:revision>
  <dcterms:created xsi:type="dcterms:W3CDTF">2022-02-14T11:19:00Z</dcterms:created>
  <dcterms:modified xsi:type="dcterms:W3CDTF">2022-02-24T04:42:00Z</dcterms:modified>
</cp:coreProperties>
</file>