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BB" w:rsidRPr="004739BB" w:rsidRDefault="004739BB" w:rsidP="004739BB">
      <w:pPr>
        <w:spacing w:after="0" w:line="240" w:lineRule="auto"/>
        <w:jc w:val="center"/>
      </w:pPr>
      <w:r w:rsidRPr="004739BB">
        <w:t>Гуманитарный проект</w:t>
      </w:r>
    </w:p>
    <w:p w:rsidR="004739BB" w:rsidRPr="004739BB" w:rsidRDefault="004739BB" w:rsidP="004739BB">
      <w:pPr>
        <w:spacing w:after="0" w:line="240" w:lineRule="auto"/>
        <w:jc w:val="center"/>
      </w:pPr>
      <w:r w:rsidRPr="004739BB">
        <w:t>Государственное учреждение «Кобринский территориальный центр социального обслуживания населения»</w:t>
      </w:r>
    </w:p>
    <w:p w:rsidR="004739BB" w:rsidRPr="00B612C2" w:rsidRDefault="004739BB" w:rsidP="00B612C2">
      <w:pPr>
        <w:pStyle w:val="a7"/>
        <w:jc w:val="center"/>
        <w:rPr>
          <w:b/>
          <w:lang w:eastAsia="ru-RU"/>
        </w:rPr>
      </w:pPr>
      <w:r w:rsidRPr="00B612C2">
        <w:rPr>
          <w:b/>
          <w:lang w:eastAsia="ru-RU"/>
        </w:rPr>
        <w:t>Гончарная мастерская «Мир керамики»</w:t>
      </w:r>
    </w:p>
    <w:p w:rsidR="004739BB" w:rsidRPr="0097440D" w:rsidRDefault="004739BB" w:rsidP="00B612C2">
      <w:pPr>
        <w:pStyle w:val="a7"/>
        <w:rPr>
          <w:b/>
          <w:sz w:val="28"/>
          <w:szCs w:val="28"/>
          <w:lang w:eastAsia="ru-RU"/>
        </w:rPr>
      </w:pPr>
    </w:p>
    <w:p w:rsidR="0006277C" w:rsidRPr="00094988" w:rsidRDefault="0006277C" w:rsidP="00B612C2">
      <w:pPr>
        <w:pStyle w:val="a7"/>
        <w:rPr>
          <w:rFonts w:ascii="Arial" w:hAnsi="Arial" w:cs="Arial"/>
          <w:color w:val="333333"/>
          <w:sz w:val="24"/>
          <w:szCs w:val="24"/>
          <w:lang w:eastAsia="ru-RU"/>
        </w:rPr>
      </w:pPr>
      <w:r w:rsidRPr="00094988">
        <w:rPr>
          <w:sz w:val="28"/>
          <w:szCs w:val="28"/>
          <w:u w:val="single"/>
          <w:lang w:eastAsia="ru-RU"/>
        </w:rPr>
        <w:t>Информация о социальном проекте:</w:t>
      </w:r>
    </w:p>
    <w:tbl>
      <w:tblPr>
        <w:tblStyle w:val="a6"/>
        <w:tblW w:w="9448" w:type="dxa"/>
        <w:tblLayout w:type="fixed"/>
        <w:tblLook w:val="04A0" w:firstRow="1" w:lastRow="0" w:firstColumn="1" w:lastColumn="0" w:noHBand="0" w:noVBand="1"/>
      </w:tblPr>
      <w:tblGrid>
        <w:gridCol w:w="2802"/>
        <w:gridCol w:w="6646"/>
      </w:tblGrid>
      <w:tr w:rsidR="0006277C" w:rsidRPr="0006277C" w:rsidTr="00E577B3">
        <w:tc>
          <w:tcPr>
            <w:tcW w:w="2802" w:type="dxa"/>
            <w:hideMark/>
          </w:tcPr>
          <w:p w:rsidR="0006277C" w:rsidRPr="0006277C" w:rsidRDefault="0006277C" w:rsidP="0006277C">
            <w:pPr>
              <w:jc w:val="both"/>
              <w:rPr>
                <w:rFonts w:ascii="Arial" w:eastAsia="Times New Roman" w:hAnsi="Arial" w:cs="Arial"/>
                <w:color w:val="000000"/>
                <w:sz w:val="24"/>
                <w:szCs w:val="24"/>
                <w:lang w:eastAsia="ru-RU"/>
              </w:rPr>
            </w:pPr>
            <w:r w:rsidRPr="0006277C">
              <w:rPr>
                <w:rFonts w:eastAsia="Times New Roman"/>
                <w:color w:val="000000"/>
                <w:sz w:val="28"/>
                <w:szCs w:val="28"/>
                <w:lang w:eastAsia="ru-RU"/>
              </w:rPr>
              <w:t>Название социального проекта</w:t>
            </w:r>
          </w:p>
        </w:tc>
        <w:tc>
          <w:tcPr>
            <w:tcW w:w="6646" w:type="dxa"/>
            <w:hideMark/>
          </w:tcPr>
          <w:p w:rsidR="0006277C" w:rsidRPr="0006277C" w:rsidRDefault="0006277C" w:rsidP="0006277C">
            <w:pPr>
              <w:jc w:val="both"/>
              <w:rPr>
                <w:rFonts w:ascii="Arial" w:eastAsia="Times New Roman" w:hAnsi="Arial" w:cs="Arial"/>
                <w:color w:val="000000"/>
                <w:sz w:val="24"/>
                <w:szCs w:val="24"/>
                <w:lang w:eastAsia="ru-RU"/>
              </w:rPr>
            </w:pPr>
            <w:r w:rsidRPr="0006277C">
              <w:rPr>
                <w:rFonts w:eastAsia="Times New Roman"/>
                <w:b/>
                <w:bCs/>
                <w:color w:val="000000"/>
                <w:sz w:val="28"/>
                <w:szCs w:val="28"/>
                <w:lang w:eastAsia="ru-RU"/>
              </w:rPr>
              <w:t>Гончарная мастерская «Мир керамики»</w:t>
            </w:r>
          </w:p>
        </w:tc>
      </w:tr>
      <w:tr w:rsidR="0006277C" w:rsidRPr="0006277C" w:rsidTr="00E577B3">
        <w:tc>
          <w:tcPr>
            <w:tcW w:w="2802" w:type="dxa"/>
            <w:hideMark/>
          </w:tcPr>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 Актуальность социального</w:t>
            </w:r>
            <w:r w:rsidRPr="0006277C">
              <w:rPr>
                <w:rFonts w:eastAsia="Times New Roman"/>
                <w:color w:val="000000"/>
                <w:sz w:val="28"/>
                <w:szCs w:val="28"/>
                <w:lang w:eastAsia="ru-RU"/>
              </w:rPr>
              <w:br/>
              <w:t>проекта</w:t>
            </w:r>
            <w:r w:rsidRPr="0006277C">
              <w:rPr>
                <w:rFonts w:eastAsia="Times New Roman"/>
                <w:color w:val="000000"/>
                <w:sz w:val="28"/>
                <w:szCs w:val="28"/>
                <w:lang w:eastAsia="ru-RU"/>
              </w:rPr>
              <w:br/>
              <w:t>(обоснование важности и</w:t>
            </w:r>
            <w:r w:rsidRPr="0006277C">
              <w:rPr>
                <w:rFonts w:ascii="Arial" w:eastAsia="Times New Roman" w:hAnsi="Arial" w:cs="Arial"/>
                <w:color w:val="333333"/>
                <w:sz w:val="24"/>
                <w:szCs w:val="24"/>
                <w:lang w:eastAsia="ru-RU"/>
              </w:rPr>
              <w:br/>
            </w:r>
            <w:r w:rsidRPr="0006277C">
              <w:rPr>
                <w:rFonts w:eastAsia="Times New Roman"/>
                <w:color w:val="000000"/>
                <w:sz w:val="28"/>
                <w:szCs w:val="28"/>
                <w:lang w:eastAsia="ru-RU"/>
              </w:rPr>
              <w:t>социальной значимости</w:t>
            </w:r>
            <w:r w:rsidRPr="0006277C">
              <w:rPr>
                <w:rFonts w:ascii="Arial" w:eastAsia="Times New Roman" w:hAnsi="Arial" w:cs="Arial"/>
                <w:color w:val="333333"/>
                <w:sz w:val="24"/>
                <w:szCs w:val="24"/>
                <w:lang w:eastAsia="ru-RU"/>
              </w:rPr>
              <w:br/>
            </w:r>
            <w:r w:rsidRPr="0006277C">
              <w:rPr>
                <w:rFonts w:eastAsia="Times New Roman"/>
                <w:color w:val="000000"/>
                <w:sz w:val="28"/>
                <w:szCs w:val="28"/>
                <w:lang w:eastAsia="ru-RU"/>
              </w:rPr>
              <w:t>реализации данного</w:t>
            </w:r>
            <w:r w:rsidRPr="0006277C">
              <w:rPr>
                <w:rFonts w:ascii="Arial" w:eastAsia="Times New Roman" w:hAnsi="Arial" w:cs="Arial"/>
                <w:color w:val="333333"/>
                <w:sz w:val="24"/>
                <w:szCs w:val="24"/>
                <w:lang w:eastAsia="ru-RU"/>
              </w:rPr>
              <w:br/>
            </w:r>
            <w:r w:rsidRPr="0006277C">
              <w:rPr>
                <w:rFonts w:eastAsia="Times New Roman"/>
                <w:color w:val="000000"/>
                <w:sz w:val="28"/>
                <w:szCs w:val="28"/>
                <w:lang w:eastAsia="ru-RU"/>
              </w:rPr>
              <w:t>социального проекта):</w:t>
            </w:r>
          </w:p>
          <w:p w:rsidR="0006277C" w:rsidRPr="0006277C" w:rsidRDefault="0006277C" w:rsidP="0006277C">
            <w:pPr>
              <w:spacing w:after="240"/>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r w:rsidRPr="0006277C">
              <w:rPr>
                <w:rFonts w:ascii="Arial" w:eastAsia="Times New Roman" w:hAnsi="Arial" w:cs="Arial"/>
                <w:color w:val="333333"/>
                <w:sz w:val="24"/>
                <w:szCs w:val="24"/>
                <w:lang w:eastAsia="ru-RU"/>
              </w:rPr>
              <w:br/>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jc w:val="both"/>
              <w:rPr>
                <w:rFonts w:ascii="Arial" w:eastAsia="Times New Roman" w:hAnsi="Arial" w:cs="Arial"/>
                <w:color w:val="333333"/>
                <w:sz w:val="24"/>
                <w:szCs w:val="24"/>
                <w:lang w:eastAsia="ru-RU"/>
              </w:rPr>
            </w:pPr>
            <w:r w:rsidRPr="0006277C">
              <w:rPr>
                <w:rFonts w:ascii="Arial" w:eastAsia="Times New Roman" w:hAnsi="Arial" w:cs="Arial"/>
                <w:color w:val="333333"/>
                <w:sz w:val="24"/>
                <w:szCs w:val="24"/>
                <w:lang w:eastAsia="ru-RU"/>
              </w:rPr>
              <w:t> </w:t>
            </w:r>
          </w:p>
          <w:p w:rsidR="0006277C" w:rsidRPr="0006277C" w:rsidRDefault="0006277C" w:rsidP="0006277C">
            <w:pPr>
              <w:spacing w:after="240"/>
              <w:jc w:val="both"/>
              <w:rPr>
                <w:rFonts w:ascii="Arial" w:eastAsia="Times New Roman" w:hAnsi="Arial" w:cs="Arial"/>
                <w:color w:val="333333"/>
                <w:sz w:val="24"/>
                <w:szCs w:val="24"/>
                <w:lang w:eastAsia="ru-RU"/>
              </w:rPr>
            </w:pPr>
          </w:p>
        </w:tc>
        <w:tc>
          <w:tcPr>
            <w:tcW w:w="6646" w:type="dxa"/>
            <w:hideMark/>
          </w:tcPr>
          <w:p w:rsidR="0006277C" w:rsidRPr="0006277C" w:rsidRDefault="0006277C" w:rsidP="0006277C">
            <w:pPr>
              <w:jc w:val="both"/>
              <w:rPr>
                <w:rFonts w:ascii="Arial" w:eastAsia="Times New Roman" w:hAnsi="Arial" w:cs="Arial"/>
                <w:color w:val="333333"/>
                <w:sz w:val="24"/>
                <w:szCs w:val="24"/>
                <w:lang w:eastAsia="ru-RU"/>
              </w:rPr>
            </w:pPr>
            <w:proofErr w:type="spellStart"/>
            <w:r w:rsidRPr="0006277C">
              <w:rPr>
                <w:rFonts w:eastAsia="Times New Roman"/>
                <w:color w:val="000000"/>
                <w:sz w:val="28"/>
                <w:szCs w:val="28"/>
                <w:lang w:eastAsia="ru-RU"/>
              </w:rPr>
              <w:t>Кобринщина</w:t>
            </w:r>
            <w:proofErr w:type="spellEnd"/>
            <w:r w:rsidRPr="0006277C">
              <w:rPr>
                <w:rFonts w:eastAsia="Times New Roman"/>
                <w:color w:val="000000"/>
                <w:sz w:val="28"/>
                <w:szCs w:val="28"/>
                <w:lang w:eastAsia="ru-RU"/>
              </w:rPr>
              <w:t xml:space="preserve"> сохранила основанные на ручном труде ремесла и народные промыслы. В Кобринском районе возрождаются традиции бытового народного костюма, плетение из лозы, мыловарение, а вот гончарное ремесло уходит в прошлое.</w:t>
            </w:r>
          </w:p>
          <w:p w:rsidR="0006277C" w:rsidRDefault="0006277C" w:rsidP="0006277C">
            <w:pPr>
              <w:spacing w:after="240"/>
              <w:jc w:val="both"/>
              <w:rPr>
                <w:rFonts w:eastAsia="Times New Roman"/>
                <w:color w:val="000000"/>
                <w:sz w:val="28"/>
                <w:szCs w:val="28"/>
                <w:lang w:eastAsia="ru-RU"/>
              </w:rPr>
            </w:pPr>
            <w:r w:rsidRPr="0006277C">
              <w:rPr>
                <w:rFonts w:eastAsia="Times New Roman"/>
                <w:color w:val="000000"/>
                <w:sz w:val="28"/>
                <w:szCs w:val="28"/>
                <w:lang w:eastAsia="ru-RU"/>
              </w:rPr>
              <w:t>Бытует такое мнение, что без прошлого нет будущего, поэтому нужно попытаться восстановить и это ремесло, которое послужит духовному возрождению и нравственному становлению молодежи, развитию творческих способностей. В Кобринском ТЦСОН имеются специалисты – любители, освоившие гончарное ремесло и искусство лепки из глины самостоятельно.  Поэтому открытие гончарной мастерской планируется в отделении дневного пребывания для инвалидов и граждан пожилого возраста, основным из направлений деятельности которой будет работа по изучению и обучению гончарному мастерству инвалидов. Это позволит создать условия для развития трудового и творческого потенциала граждан с инвалидностью и пожилых, улучшить их материальное положение, через позиционирование на городских ярмарках, выставках.</w:t>
            </w:r>
          </w:p>
          <w:p w:rsidR="0006277C" w:rsidRPr="00E12B68" w:rsidRDefault="0006277C" w:rsidP="0006277C">
            <w:pPr>
              <w:spacing w:after="240"/>
              <w:jc w:val="both"/>
              <w:rPr>
                <w:rFonts w:ascii="Arial" w:eastAsia="Times New Roman" w:hAnsi="Arial" w:cs="Arial"/>
                <w:color w:val="333333"/>
                <w:sz w:val="24"/>
                <w:szCs w:val="24"/>
                <w:lang w:eastAsia="ru-RU"/>
              </w:rPr>
            </w:pPr>
          </w:p>
        </w:tc>
      </w:tr>
      <w:tr w:rsidR="0006277C" w:rsidRPr="0006277C" w:rsidTr="00E577B3">
        <w:tc>
          <w:tcPr>
            <w:tcW w:w="2802" w:type="dxa"/>
            <w:hideMark/>
          </w:tcPr>
          <w:p w:rsidR="0006277C" w:rsidRPr="0006277C" w:rsidRDefault="0006277C" w:rsidP="0006277C">
            <w:pPr>
              <w:spacing w:after="240"/>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Цель социального проекта:</w:t>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p>
        </w:tc>
        <w:tc>
          <w:tcPr>
            <w:tcW w:w="6646" w:type="dxa"/>
            <w:hideMark/>
          </w:tcPr>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Целью проекта является возрождение традиций и популяризация гончарного творчества, нравственное и духовное воспитание молодежи, улучшение качества жизни социально уязвимых категорий населения.</w:t>
            </w:r>
          </w:p>
        </w:tc>
      </w:tr>
      <w:tr w:rsidR="0006277C" w:rsidRPr="0006277C" w:rsidTr="00E577B3">
        <w:tc>
          <w:tcPr>
            <w:tcW w:w="2802" w:type="dxa"/>
            <w:hideMark/>
          </w:tcPr>
          <w:p w:rsidR="0006277C" w:rsidRDefault="0006277C" w:rsidP="00E577B3">
            <w:pPr>
              <w:spacing w:after="240"/>
              <w:jc w:val="both"/>
              <w:rPr>
                <w:rFonts w:eastAsia="Times New Roman"/>
                <w:color w:val="000000"/>
                <w:sz w:val="28"/>
                <w:szCs w:val="28"/>
                <w:lang w:eastAsia="ru-RU"/>
              </w:rPr>
            </w:pPr>
            <w:r w:rsidRPr="0006277C">
              <w:rPr>
                <w:rFonts w:eastAsia="Times New Roman"/>
                <w:color w:val="000000"/>
                <w:sz w:val="28"/>
                <w:szCs w:val="28"/>
                <w:lang w:eastAsia="ru-RU"/>
              </w:rPr>
              <w:t>Задачи социального проекта</w:t>
            </w:r>
            <w:r w:rsidR="00E577B3">
              <w:rPr>
                <w:rFonts w:eastAsia="Times New Roman"/>
                <w:color w:val="000000"/>
                <w:sz w:val="28"/>
                <w:szCs w:val="28"/>
                <w:lang w:eastAsia="ru-RU"/>
              </w:rPr>
              <w:t>:</w:t>
            </w:r>
          </w:p>
          <w:p w:rsidR="0006277C" w:rsidRDefault="0006277C" w:rsidP="00E577B3">
            <w:pPr>
              <w:spacing w:after="240"/>
              <w:jc w:val="both"/>
              <w:rPr>
                <w:rFonts w:eastAsia="Times New Roman"/>
                <w:color w:val="000000"/>
                <w:sz w:val="28"/>
                <w:szCs w:val="28"/>
                <w:lang w:eastAsia="ru-RU"/>
              </w:rPr>
            </w:pPr>
          </w:p>
          <w:p w:rsidR="0006277C" w:rsidRDefault="0006277C" w:rsidP="00E577B3">
            <w:pPr>
              <w:spacing w:after="240"/>
              <w:jc w:val="both"/>
              <w:rPr>
                <w:rFonts w:eastAsia="Times New Roman"/>
                <w:color w:val="000000"/>
                <w:sz w:val="28"/>
                <w:szCs w:val="28"/>
                <w:lang w:eastAsia="ru-RU"/>
              </w:rPr>
            </w:pPr>
          </w:p>
          <w:p w:rsidR="0006277C" w:rsidRDefault="0006277C" w:rsidP="00E577B3">
            <w:pPr>
              <w:spacing w:after="240"/>
              <w:jc w:val="both"/>
              <w:rPr>
                <w:rFonts w:eastAsia="Times New Roman"/>
                <w:color w:val="000000"/>
                <w:sz w:val="28"/>
                <w:szCs w:val="28"/>
                <w:lang w:eastAsia="ru-RU"/>
              </w:rPr>
            </w:pPr>
          </w:p>
          <w:p w:rsidR="0006277C" w:rsidRPr="0006277C" w:rsidRDefault="0006277C" w:rsidP="00E577B3">
            <w:pPr>
              <w:spacing w:after="240"/>
              <w:jc w:val="both"/>
              <w:rPr>
                <w:rFonts w:ascii="Arial" w:eastAsia="Times New Roman" w:hAnsi="Arial" w:cs="Arial"/>
                <w:color w:val="333333"/>
                <w:sz w:val="24"/>
                <w:szCs w:val="24"/>
                <w:lang w:eastAsia="ru-RU"/>
              </w:rPr>
            </w:pPr>
          </w:p>
        </w:tc>
        <w:tc>
          <w:tcPr>
            <w:tcW w:w="6646" w:type="dxa"/>
            <w:hideMark/>
          </w:tcPr>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lastRenderedPageBreak/>
              <w:t>- создание гончарной мастерской на базе отделения дневного пребывания для инвалидов и граждан пожилого возраста государственного учреждения «Кобринский территориальный центр социального обслуживания населения»;</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   - развитие и популяризация гончарного ремесла;</w:t>
            </w:r>
          </w:p>
          <w:p w:rsidR="0006277C" w:rsidRPr="0006277C" w:rsidRDefault="0006277C" w:rsidP="00E577B3">
            <w:pPr>
              <w:spacing w:after="240"/>
              <w:jc w:val="both"/>
              <w:rPr>
                <w:rFonts w:eastAsia="Times New Roman"/>
                <w:color w:val="000000"/>
                <w:sz w:val="28"/>
                <w:szCs w:val="28"/>
                <w:lang w:eastAsia="ru-RU"/>
              </w:rPr>
            </w:pPr>
            <w:r w:rsidRPr="0006277C">
              <w:rPr>
                <w:rFonts w:eastAsia="Times New Roman"/>
                <w:color w:val="000000"/>
                <w:sz w:val="28"/>
                <w:szCs w:val="28"/>
                <w:lang w:eastAsia="ru-RU"/>
              </w:rPr>
              <w:lastRenderedPageBreak/>
              <w:t> - знакомство с техн</w:t>
            </w:r>
            <w:r w:rsidR="00E577B3">
              <w:rPr>
                <w:rFonts w:eastAsia="Times New Roman"/>
                <w:color w:val="000000"/>
                <w:sz w:val="28"/>
                <w:szCs w:val="28"/>
                <w:lang w:eastAsia="ru-RU"/>
              </w:rPr>
              <w:t xml:space="preserve">ологией изготовления изделий из </w:t>
            </w:r>
            <w:r w:rsidRPr="0006277C">
              <w:rPr>
                <w:rFonts w:eastAsia="Times New Roman"/>
                <w:color w:val="000000"/>
                <w:sz w:val="28"/>
                <w:szCs w:val="28"/>
                <w:lang w:eastAsia="ru-RU"/>
              </w:rPr>
              <w:t>глины, освоение о</w:t>
            </w:r>
            <w:r w:rsidR="00E577B3">
              <w:rPr>
                <w:rFonts w:eastAsia="Times New Roman"/>
                <w:color w:val="000000"/>
                <w:sz w:val="28"/>
                <w:szCs w:val="28"/>
                <w:lang w:eastAsia="ru-RU"/>
              </w:rPr>
              <w:t>сновных приемов лепки из глины.</w:t>
            </w:r>
          </w:p>
        </w:tc>
      </w:tr>
      <w:tr w:rsidR="0006277C" w:rsidRPr="0006277C" w:rsidTr="00E577B3">
        <w:tc>
          <w:tcPr>
            <w:tcW w:w="2802" w:type="dxa"/>
            <w:hideMark/>
          </w:tcPr>
          <w:p w:rsidR="0006277C" w:rsidRPr="0006277C" w:rsidRDefault="0006277C" w:rsidP="0006277C">
            <w:pPr>
              <w:rPr>
                <w:rFonts w:ascii="Arial" w:eastAsia="Times New Roman" w:hAnsi="Arial" w:cs="Arial"/>
                <w:color w:val="000000"/>
                <w:sz w:val="24"/>
                <w:szCs w:val="24"/>
                <w:lang w:eastAsia="ru-RU"/>
              </w:rPr>
            </w:pPr>
            <w:r w:rsidRPr="0006277C">
              <w:rPr>
                <w:rFonts w:eastAsia="Times New Roman"/>
                <w:color w:val="000000"/>
                <w:sz w:val="28"/>
                <w:szCs w:val="28"/>
                <w:lang w:eastAsia="ru-RU"/>
              </w:rPr>
              <w:lastRenderedPageBreak/>
              <w:t>В поддержку кого направлен социальный проект (целевая группа):</w:t>
            </w:r>
          </w:p>
        </w:tc>
        <w:tc>
          <w:tcPr>
            <w:tcW w:w="6646" w:type="dxa"/>
            <w:hideMark/>
          </w:tcPr>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Проект направлен на социально уязвимые категории населения – инвалиды и пожилые граждане</w:t>
            </w:r>
          </w:p>
        </w:tc>
      </w:tr>
      <w:tr w:rsidR="0006277C" w:rsidRPr="0006277C" w:rsidTr="00E577B3">
        <w:tc>
          <w:tcPr>
            <w:tcW w:w="2802" w:type="dxa"/>
            <w:hideMark/>
          </w:tcPr>
          <w:p w:rsidR="0006277C" w:rsidRPr="0006277C" w:rsidRDefault="0006277C" w:rsidP="0006277C">
            <w:pPr>
              <w:spacing w:after="240"/>
              <w:rPr>
                <w:rFonts w:ascii="Arial" w:eastAsia="Times New Roman" w:hAnsi="Arial" w:cs="Arial"/>
                <w:color w:val="333333"/>
                <w:sz w:val="24"/>
                <w:szCs w:val="24"/>
                <w:lang w:eastAsia="ru-RU"/>
              </w:rPr>
            </w:pPr>
            <w:r w:rsidRPr="0006277C">
              <w:rPr>
                <w:rFonts w:eastAsia="Times New Roman"/>
                <w:color w:val="000000"/>
                <w:sz w:val="28"/>
                <w:szCs w:val="28"/>
                <w:lang w:eastAsia="ru-RU"/>
              </w:rPr>
              <w:t>Место        реализации        социального проекта:</w:t>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p>
        </w:tc>
        <w:tc>
          <w:tcPr>
            <w:tcW w:w="6646" w:type="dxa"/>
            <w:hideMark/>
          </w:tcPr>
          <w:p w:rsidR="0006277C" w:rsidRPr="0006277C" w:rsidRDefault="0006277C" w:rsidP="0006277C">
            <w:pPr>
              <w:spacing w:after="240"/>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 xml:space="preserve">Создание гончарной мастерской планируется   на базе отделения дневного пребывания для инвалидов и граждан пожилого возраста государственного учреждения «Кобринский территориальный центр социального обслуживания населения» по адресу: г.  Кобрин, ул.  </w:t>
            </w:r>
            <w:proofErr w:type="spellStart"/>
            <w:r w:rsidRPr="0006277C">
              <w:rPr>
                <w:rFonts w:eastAsia="Times New Roman"/>
                <w:color w:val="000000"/>
                <w:sz w:val="28"/>
                <w:szCs w:val="28"/>
                <w:lang w:eastAsia="ru-RU"/>
              </w:rPr>
              <w:t>Настасича</w:t>
            </w:r>
            <w:proofErr w:type="spellEnd"/>
            <w:r w:rsidRPr="0006277C">
              <w:rPr>
                <w:rFonts w:eastAsia="Times New Roman"/>
                <w:color w:val="000000"/>
                <w:sz w:val="28"/>
                <w:szCs w:val="28"/>
                <w:lang w:eastAsia="ru-RU"/>
              </w:rPr>
              <w:t>, д.31.</w:t>
            </w:r>
          </w:p>
        </w:tc>
      </w:tr>
      <w:tr w:rsidR="0006277C" w:rsidRPr="0006277C" w:rsidTr="00E577B3">
        <w:tc>
          <w:tcPr>
            <w:tcW w:w="2802" w:type="dxa"/>
            <w:hideMark/>
          </w:tcPr>
          <w:p w:rsidR="0006277C" w:rsidRPr="0006277C" w:rsidRDefault="0006277C" w:rsidP="0006277C">
            <w:pPr>
              <w:rPr>
                <w:rFonts w:ascii="Arial" w:eastAsia="Times New Roman" w:hAnsi="Arial" w:cs="Arial"/>
                <w:color w:val="333333"/>
                <w:sz w:val="24"/>
                <w:szCs w:val="24"/>
                <w:lang w:eastAsia="ru-RU"/>
              </w:rPr>
            </w:pPr>
            <w:r w:rsidRPr="0006277C">
              <w:rPr>
                <w:rFonts w:eastAsia="Times New Roman"/>
                <w:color w:val="000000"/>
                <w:sz w:val="28"/>
                <w:szCs w:val="28"/>
                <w:lang w:eastAsia="ru-RU"/>
              </w:rPr>
              <w:t>Бюджет социального проекта (общая сумма, необходимая для реализации проекта)*:</w:t>
            </w:r>
          </w:p>
        </w:tc>
        <w:tc>
          <w:tcPr>
            <w:tcW w:w="6646" w:type="dxa"/>
            <w:hideMark/>
          </w:tcPr>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10 000 р. (в том числе:  стоимость муфельной печи, гончарного круга, инструментов, глины)</w:t>
            </w:r>
          </w:p>
        </w:tc>
      </w:tr>
      <w:tr w:rsidR="0006277C" w:rsidRPr="0006277C" w:rsidTr="00E577B3">
        <w:tc>
          <w:tcPr>
            <w:tcW w:w="2802" w:type="dxa"/>
            <w:hideMark/>
          </w:tcPr>
          <w:p w:rsidR="0006277C" w:rsidRPr="0006277C" w:rsidRDefault="0006277C" w:rsidP="0006277C">
            <w:pPr>
              <w:rPr>
                <w:rFonts w:ascii="Arial" w:eastAsia="Times New Roman" w:hAnsi="Arial" w:cs="Arial"/>
                <w:color w:val="333333"/>
                <w:sz w:val="24"/>
                <w:szCs w:val="24"/>
                <w:lang w:eastAsia="ru-RU"/>
              </w:rPr>
            </w:pPr>
            <w:r w:rsidRPr="0006277C">
              <w:rPr>
                <w:rFonts w:eastAsia="Times New Roman"/>
                <w:color w:val="000000"/>
                <w:sz w:val="28"/>
                <w:szCs w:val="28"/>
                <w:lang w:eastAsia="ru-RU"/>
              </w:rPr>
              <w:t>Срок реализации социального проекта:</w:t>
            </w:r>
          </w:p>
        </w:tc>
        <w:tc>
          <w:tcPr>
            <w:tcW w:w="6646" w:type="dxa"/>
            <w:hideMark/>
          </w:tcPr>
          <w:p w:rsidR="0006277C" w:rsidRPr="00B612C2" w:rsidRDefault="0006277C" w:rsidP="00B612C2">
            <w:pPr>
              <w:spacing w:after="240"/>
              <w:rPr>
                <w:rFonts w:ascii="Arial" w:eastAsia="Times New Roman" w:hAnsi="Arial" w:cs="Arial"/>
                <w:color w:val="000000"/>
                <w:sz w:val="24"/>
                <w:szCs w:val="24"/>
                <w:lang w:eastAsia="ru-RU"/>
              </w:rPr>
            </w:pPr>
          </w:p>
        </w:tc>
      </w:tr>
      <w:tr w:rsidR="0006277C" w:rsidRPr="0006277C" w:rsidTr="00E577B3">
        <w:tc>
          <w:tcPr>
            <w:tcW w:w="2802" w:type="dxa"/>
            <w:hideMark/>
          </w:tcPr>
          <w:p w:rsidR="0006277C" w:rsidRPr="0006277C" w:rsidRDefault="0006277C" w:rsidP="0097440D">
            <w:pPr>
              <w:spacing w:after="240"/>
              <w:rPr>
                <w:rFonts w:ascii="Arial" w:eastAsia="Times New Roman" w:hAnsi="Arial" w:cs="Arial"/>
                <w:color w:val="333333"/>
                <w:sz w:val="24"/>
                <w:szCs w:val="24"/>
                <w:lang w:eastAsia="ru-RU"/>
              </w:rPr>
            </w:pPr>
            <w:r w:rsidRPr="0006277C">
              <w:rPr>
                <w:rFonts w:eastAsia="Times New Roman"/>
                <w:color w:val="000000"/>
                <w:sz w:val="28"/>
                <w:szCs w:val="28"/>
                <w:lang w:eastAsia="ru-RU"/>
              </w:rPr>
              <w:t>Ожидаемый результат(-ы) от социального проекта в</w:t>
            </w:r>
            <w:r w:rsidR="0097440D">
              <w:rPr>
                <w:rFonts w:eastAsia="Times New Roman"/>
                <w:color w:val="000000"/>
                <w:sz w:val="28"/>
                <w:szCs w:val="28"/>
                <w:lang w:eastAsia="ru-RU"/>
              </w:rPr>
              <w:t xml:space="preserve"> случае его реализации:</w:t>
            </w:r>
            <w:r w:rsidR="0097440D">
              <w:rPr>
                <w:rFonts w:eastAsia="Times New Roman"/>
                <w:color w:val="000000"/>
                <w:sz w:val="28"/>
                <w:szCs w:val="28"/>
                <w:lang w:eastAsia="ru-RU"/>
              </w:rPr>
              <w:br/>
            </w:r>
            <w:r w:rsidR="0097440D">
              <w:rPr>
                <w:rFonts w:eastAsia="Times New Roman"/>
                <w:color w:val="000000"/>
                <w:sz w:val="28"/>
                <w:szCs w:val="28"/>
                <w:lang w:eastAsia="ru-RU"/>
              </w:rPr>
              <w:br/>
            </w:r>
          </w:p>
        </w:tc>
        <w:tc>
          <w:tcPr>
            <w:tcW w:w="6646" w:type="dxa"/>
            <w:hideMark/>
          </w:tcPr>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В результате проекта в отделении дневного пребывания для инвалидов и граждан пожилого возраста откроется новая творческая мастерская. Мастер – классы мастерской позволят инвалидам и пожилым гражданам освоить основные навыки работы с глиной: лепка, роспись, обжиг.</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 xml:space="preserve">Расширится перечень услуг, предоставляемых отделением, а у </w:t>
            </w:r>
            <w:proofErr w:type="spellStart"/>
            <w:r w:rsidRPr="0006277C">
              <w:rPr>
                <w:rFonts w:eastAsia="Times New Roman"/>
                <w:color w:val="000000"/>
                <w:sz w:val="28"/>
                <w:szCs w:val="28"/>
                <w:lang w:eastAsia="ru-RU"/>
              </w:rPr>
              <w:t>Кобринчан</w:t>
            </w:r>
            <w:proofErr w:type="spellEnd"/>
            <w:r w:rsidRPr="0006277C">
              <w:rPr>
                <w:rFonts w:eastAsia="Times New Roman"/>
                <w:color w:val="000000"/>
                <w:sz w:val="28"/>
                <w:szCs w:val="28"/>
                <w:lang w:eastAsia="ru-RU"/>
              </w:rPr>
              <w:t xml:space="preserve"> появится возможность прикоснуться к прошлому и получить навыки изготовления гончарных изделий. Развитие данного рода творческих способностей поспособствует улучшению материального положения социально уязвимых категорий населения.</w:t>
            </w:r>
          </w:p>
          <w:p w:rsidR="0006277C" w:rsidRPr="0006277C" w:rsidRDefault="0006277C" w:rsidP="0097440D">
            <w:pPr>
              <w:spacing w:after="240"/>
              <w:jc w:val="both"/>
              <w:rPr>
                <w:rFonts w:ascii="Arial" w:eastAsia="Times New Roman" w:hAnsi="Arial" w:cs="Arial"/>
                <w:color w:val="000000"/>
                <w:sz w:val="24"/>
                <w:szCs w:val="24"/>
                <w:lang w:eastAsia="ru-RU"/>
              </w:rPr>
            </w:pPr>
            <w:r w:rsidRPr="0006277C">
              <w:rPr>
                <w:rFonts w:eastAsia="Times New Roman"/>
                <w:color w:val="000000"/>
                <w:sz w:val="28"/>
                <w:szCs w:val="28"/>
                <w:lang w:eastAsia="ru-RU"/>
              </w:rPr>
              <w:t>Гражданам с инвалидностью, проживающим на территории Кобринского района, будет предоставлена возможность профессионального обучения в учреждении образования и дальнейшего участия в организации адаптации инвалидов к трудовой деятельности по специальности «изготовитель художественных изделий из керамики».</w:t>
            </w:r>
          </w:p>
        </w:tc>
      </w:tr>
    </w:tbl>
    <w:p w:rsidR="00A04847" w:rsidRDefault="00A04847" w:rsidP="0006277C">
      <w:pPr>
        <w:shd w:val="clear" w:color="auto" w:fill="FBFCFC"/>
        <w:spacing w:after="0" w:line="240" w:lineRule="auto"/>
        <w:rPr>
          <w:rFonts w:eastAsia="Times New Roman"/>
          <w:b/>
          <w:bCs/>
          <w:color w:val="000000"/>
          <w:sz w:val="28"/>
          <w:szCs w:val="28"/>
          <w:u w:val="single"/>
          <w:lang w:eastAsia="ru-RU"/>
        </w:rPr>
      </w:pPr>
    </w:p>
    <w:p w:rsidR="0006277C" w:rsidRPr="00094988" w:rsidRDefault="0006277C" w:rsidP="00094988">
      <w:pPr>
        <w:pStyle w:val="a7"/>
        <w:rPr>
          <w:rFonts w:ascii="Arial" w:hAnsi="Arial" w:cs="Arial"/>
          <w:color w:val="333333"/>
          <w:sz w:val="24"/>
          <w:szCs w:val="24"/>
          <w:lang w:eastAsia="ru-RU"/>
        </w:rPr>
      </w:pPr>
      <w:r w:rsidRPr="00094988">
        <w:rPr>
          <w:lang w:eastAsia="ru-RU"/>
        </w:rPr>
        <w:lastRenderedPageBreak/>
        <w:t>Проектная заявка на финансирование социального проекта</w:t>
      </w:r>
    </w:p>
    <w:tbl>
      <w:tblPr>
        <w:tblStyle w:val="a6"/>
        <w:tblW w:w="9448" w:type="dxa"/>
        <w:tblLook w:val="04A0" w:firstRow="1" w:lastRow="0" w:firstColumn="1" w:lastColumn="0" w:noHBand="0" w:noVBand="1"/>
      </w:tblPr>
      <w:tblGrid>
        <w:gridCol w:w="2376"/>
        <w:gridCol w:w="7072"/>
      </w:tblGrid>
      <w:tr w:rsidR="0006277C" w:rsidRPr="0006277C" w:rsidTr="00A04847">
        <w:tc>
          <w:tcPr>
            <w:tcW w:w="2376" w:type="dxa"/>
            <w:hideMark/>
          </w:tcPr>
          <w:p w:rsidR="0006277C" w:rsidRPr="0006277C" w:rsidRDefault="0006277C" w:rsidP="0006277C">
            <w:pPr>
              <w:spacing w:after="240"/>
              <w:jc w:val="both"/>
              <w:rPr>
                <w:rFonts w:ascii="Arial" w:eastAsia="Times New Roman" w:hAnsi="Arial" w:cs="Arial"/>
                <w:color w:val="000000"/>
                <w:sz w:val="24"/>
                <w:szCs w:val="24"/>
                <w:lang w:eastAsia="ru-RU"/>
              </w:rPr>
            </w:pPr>
            <w:r w:rsidRPr="0006277C">
              <w:rPr>
                <w:rFonts w:eastAsia="Times New Roman"/>
                <w:color w:val="000000"/>
                <w:sz w:val="28"/>
                <w:szCs w:val="28"/>
                <w:lang w:eastAsia="ru-RU"/>
              </w:rPr>
              <w:t>Название организации:</w:t>
            </w:r>
            <w:r w:rsidRPr="0006277C">
              <w:rPr>
                <w:rFonts w:eastAsia="Times New Roman"/>
                <w:color w:val="000000"/>
                <w:sz w:val="28"/>
                <w:szCs w:val="28"/>
                <w:lang w:eastAsia="ru-RU"/>
              </w:rPr>
              <w:br/>
            </w:r>
          </w:p>
        </w:tc>
        <w:tc>
          <w:tcPr>
            <w:tcW w:w="7072" w:type="dxa"/>
            <w:hideMark/>
          </w:tcPr>
          <w:p w:rsidR="0006277C" w:rsidRPr="0006277C" w:rsidRDefault="0006277C" w:rsidP="0006277C">
            <w:pPr>
              <w:jc w:val="both"/>
              <w:rPr>
                <w:rFonts w:ascii="Arial" w:eastAsia="Times New Roman" w:hAnsi="Arial" w:cs="Arial"/>
                <w:color w:val="000000"/>
                <w:sz w:val="24"/>
                <w:szCs w:val="24"/>
                <w:lang w:eastAsia="ru-RU"/>
              </w:rPr>
            </w:pPr>
            <w:r w:rsidRPr="0006277C">
              <w:rPr>
                <w:rFonts w:eastAsia="Times New Roman"/>
                <w:color w:val="000000"/>
                <w:sz w:val="28"/>
                <w:szCs w:val="28"/>
                <w:lang w:eastAsia="ru-RU"/>
              </w:rPr>
              <w:t>Государственное учреждение «Кобринский территориальный центр социального обслуживания населения»</w:t>
            </w:r>
          </w:p>
        </w:tc>
      </w:tr>
      <w:tr w:rsidR="0006277C" w:rsidRPr="0006277C" w:rsidTr="00A04847">
        <w:tc>
          <w:tcPr>
            <w:tcW w:w="2376" w:type="dxa"/>
            <w:hideMark/>
          </w:tcPr>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 </w:t>
            </w:r>
          </w:p>
          <w:p w:rsidR="0006277C" w:rsidRPr="0006277C" w:rsidRDefault="0006277C" w:rsidP="0006277C">
            <w:pPr>
              <w:spacing w:after="240"/>
              <w:jc w:val="both"/>
              <w:rPr>
                <w:rFonts w:ascii="Arial" w:eastAsia="Times New Roman" w:hAnsi="Arial" w:cs="Arial"/>
                <w:color w:val="000000"/>
                <w:sz w:val="24"/>
                <w:szCs w:val="24"/>
                <w:lang w:eastAsia="ru-RU"/>
              </w:rPr>
            </w:pPr>
            <w:r w:rsidRPr="0006277C">
              <w:rPr>
                <w:rFonts w:eastAsia="Times New Roman"/>
                <w:color w:val="000000"/>
                <w:sz w:val="28"/>
                <w:szCs w:val="28"/>
                <w:lang w:eastAsia="ru-RU"/>
              </w:rPr>
              <w:t>УНП, банковские реквизиты:</w:t>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p>
        </w:tc>
        <w:tc>
          <w:tcPr>
            <w:tcW w:w="7072" w:type="dxa"/>
            <w:hideMark/>
          </w:tcPr>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УНП 290352954</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ОКПО 29213768</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БИК; АКВВВY21113</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р/с BY47AKBB36320110900161100000</w:t>
            </w:r>
          </w:p>
          <w:p w:rsidR="0006277C" w:rsidRPr="0006277C" w:rsidRDefault="0006277C" w:rsidP="0006277C">
            <w:pPr>
              <w:spacing w:after="240"/>
              <w:jc w:val="both"/>
              <w:rPr>
                <w:rFonts w:ascii="Arial" w:eastAsia="Times New Roman" w:hAnsi="Arial" w:cs="Arial"/>
                <w:color w:val="000000"/>
                <w:sz w:val="24"/>
                <w:szCs w:val="24"/>
                <w:lang w:eastAsia="ru-RU"/>
              </w:rPr>
            </w:pPr>
            <w:r w:rsidRPr="0006277C">
              <w:rPr>
                <w:rFonts w:eastAsia="Times New Roman"/>
                <w:color w:val="000000"/>
                <w:sz w:val="28"/>
                <w:szCs w:val="28"/>
                <w:lang w:eastAsia="ru-RU"/>
              </w:rPr>
              <w:t>ОАО «</w:t>
            </w:r>
            <w:proofErr w:type="spellStart"/>
            <w:r w:rsidRPr="0006277C">
              <w:rPr>
                <w:rFonts w:eastAsia="Times New Roman"/>
                <w:color w:val="000000"/>
                <w:sz w:val="28"/>
                <w:szCs w:val="28"/>
                <w:lang w:eastAsia="ru-RU"/>
              </w:rPr>
              <w:t>Беларусбанк</w:t>
            </w:r>
            <w:proofErr w:type="spellEnd"/>
            <w:r w:rsidRPr="0006277C">
              <w:rPr>
                <w:rFonts w:eastAsia="Times New Roman"/>
                <w:color w:val="000000"/>
                <w:sz w:val="28"/>
                <w:szCs w:val="28"/>
                <w:lang w:eastAsia="ru-RU"/>
              </w:rPr>
              <w:t>», г.Кобрин</w:t>
            </w:r>
          </w:p>
        </w:tc>
      </w:tr>
      <w:tr w:rsidR="0006277C" w:rsidRPr="0006277C" w:rsidTr="00A04847">
        <w:tc>
          <w:tcPr>
            <w:tcW w:w="2376" w:type="dxa"/>
            <w:hideMark/>
          </w:tcPr>
          <w:p w:rsidR="0006277C" w:rsidRPr="0006277C" w:rsidRDefault="0006277C" w:rsidP="0006277C">
            <w:pPr>
              <w:spacing w:after="240"/>
              <w:rPr>
                <w:rFonts w:ascii="Arial" w:eastAsia="Times New Roman" w:hAnsi="Arial" w:cs="Arial"/>
                <w:color w:val="333333"/>
                <w:sz w:val="24"/>
                <w:szCs w:val="24"/>
                <w:lang w:eastAsia="ru-RU"/>
              </w:rPr>
            </w:pPr>
            <w:r w:rsidRPr="0006277C">
              <w:rPr>
                <w:rFonts w:eastAsia="Times New Roman"/>
                <w:color w:val="000000"/>
                <w:sz w:val="28"/>
                <w:szCs w:val="28"/>
                <w:lang w:eastAsia="ru-RU"/>
              </w:rPr>
              <w:t>Адрес организации, телефон, адрес электронной почты, сайт</w:t>
            </w:r>
            <w:r w:rsidRPr="0006277C">
              <w:rPr>
                <w:rFonts w:eastAsia="Times New Roman"/>
                <w:color w:val="000000"/>
                <w:sz w:val="28"/>
                <w:szCs w:val="28"/>
                <w:lang w:eastAsia="ru-RU"/>
              </w:rPr>
              <w:br/>
              <w:t>организации:</w:t>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p>
        </w:tc>
        <w:tc>
          <w:tcPr>
            <w:tcW w:w="7072" w:type="dxa"/>
            <w:hideMark/>
          </w:tcPr>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Республика Беларусь</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225304, Брестская обл.,</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г. Кобрин</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ул.Советская, д.103,</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тел.8(01642)</w:t>
            </w:r>
            <w:r w:rsidR="00A5459F">
              <w:rPr>
                <w:rFonts w:eastAsia="Times New Roman"/>
                <w:color w:val="000000"/>
                <w:sz w:val="28"/>
                <w:szCs w:val="28"/>
                <w:lang w:eastAsia="ru-RU"/>
              </w:rPr>
              <w:t xml:space="preserve"> </w:t>
            </w:r>
            <w:r w:rsidRPr="0006277C">
              <w:rPr>
                <w:rFonts w:eastAsia="Times New Roman"/>
                <w:color w:val="000000"/>
                <w:sz w:val="28"/>
                <w:szCs w:val="28"/>
                <w:lang w:eastAsia="ru-RU"/>
              </w:rPr>
              <w:t>3</w:t>
            </w:r>
            <w:r w:rsidR="00A5459F">
              <w:rPr>
                <w:rFonts w:eastAsia="Times New Roman"/>
                <w:color w:val="000000"/>
                <w:sz w:val="28"/>
                <w:szCs w:val="28"/>
                <w:lang w:eastAsia="ru-RU"/>
              </w:rPr>
              <w:t>-</w:t>
            </w:r>
            <w:r w:rsidRPr="0006277C">
              <w:rPr>
                <w:rFonts w:eastAsia="Times New Roman"/>
                <w:color w:val="000000"/>
                <w:sz w:val="28"/>
                <w:szCs w:val="28"/>
                <w:lang w:eastAsia="ru-RU"/>
              </w:rPr>
              <w:t>42</w:t>
            </w:r>
            <w:r w:rsidR="00A5459F">
              <w:rPr>
                <w:rFonts w:eastAsia="Times New Roman"/>
                <w:color w:val="000000"/>
                <w:sz w:val="28"/>
                <w:szCs w:val="28"/>
                <w:lang w:eastAsia="ru-RU"/>
              </w:rPr>
              <w:t>-</w:t>
            </w:r>
            <w:r w:rsidRPr="0006277C">
              <w:rPr>
                <w:rFonts w:eastAsia="Times New Roman"/>
                <w:color w:val="000000"/>
                <w:sz w:val="28"/>
                <w:szCs w:val="28"/>
                <w:lang w:eastAsia="ru-RU"/>
              </w:rPr>
              <w:t>28</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Электронная почта: </w:t>
            </w:r>
            <w:hyperlink r:id="rId4" w:history="1">
              <w:r w:rsidRPr="0006277C">
                <w:rPr>
                  <w:rFonts w:eastAsia="Times New Roman"/>
                  <w:color w:val="0371BD"/>
                  <w:sz w:val="28"/>
                  <w:szCs w:val="28"/>
                  <w:u w:val="single"/>
                  <w:lang w:eastAsia="ru-RU"/>
                </w:rPr>
                <w:t>kobrin@ktcson.by</w:t>
              </w:r>
            </w:hyperlink>
          </w:p>
          <w:p w:rsidR="0006277C" w:rsidRPr="0006277C" w:rsidRDefault="0006277C" w:rsidP="0006277C">
            <w:pPr>
              <w:spacing w:after="240"/>
              <w:jc w:val="both"/>
              <w:rPr>
                <w:rFonts w:ascii="Arial" w:eastAsia="Times New Roman" w:hAnsi="Arial" w:cs="Arial"/>
                <w:color w:val="000000"/>
                <w:sz w:val="24"/>
                <w:szCs w:val="24"/>
                <w:lang w:eastAsia="ru-RU"/>
              </w:rPr>
            </w:pPr>
            <w:r w:rsidRPr="0006277C">
              <w:rPr>
                <w:rFonts w:eastAsia="Times New Roman"/>
                <w:color w:val="000000"/>
                <w:sz w:val="28"/>
                <w:szCs w:val="28"/>
                <w:lang w:eastAsia="ru-RU"/>
              </w:rPr>
              <w:t>Сайт </w:t>
            </w:r>
            <w:hyperlink r:id="rId5" w:history="1">
              <w:r w:rsidRPr="0006277C">
                <w:rPr>
                  <w:rFonts w:eastAsia="Times New Roman"/>
                  <w:color w:val="0371BD"/>
                  <w:sz w:val="28"/>
                  <w:szCs w:val="28"/>
                  <w:u w:val="single"/>
                  <w:lang w:eastAsia="ru-RU"/>
                </w:rPr>
                <w:t>http://ktcson.by/</w:t>
              </w:r>
              <w:r w:rsidRPr="0006277C">
                <w:rPr>
                  <w:rFonts w:eastAsia="Times New Roman"/>
                  <w:color w:val="0371BD"/>
                  <w:sz w:val="28"/>
                  <w:szCs w:val="28"/>
                  <w:u w:val="single"/>
                  <w:lang w:eastAsia="ru-RU"/>
                </w:rPr>
                <w:br/>
              </w:r>
            </w:hyperlink>
          </w:p>
        </w:tc>
      </w:tr>
      <w:tr w:rsidR="0006277C" w:rsidRPr="0006277C" w:rsidTr="00A04847">
        <w:tc>
          <w:tcPr>
            <w:tcW w:w="2376" w:type="dxa"/>
            <w:hideMark/>
          </w:tcPr>
          <w:p w:rsidR="0006277C" w:rsidRPr="0006277C" w:rsidRDefault="0006277C" w:rsidP="0006277C">
            <w:pPr>
              <w:rPr>
                <w:rFonts w:ascii="Arial" w:eastAsia="Times New Roman" w:hAnsi="Arial" w:cs="Arial"/>
                <w:color w:val="333333"/>
                <w:sz w:val="24"/>
                <w:szCs w:val="24"/>
                <w:lang w:eastAsia="ru-RU"/>
              </w:rPr>
            </w:pPr>
            <w:r w:rsidRPr="0006277C">
              <w:rPr>
                <w:rFonts w:eastAsia="Times New Roman"/>
                <w:color w:val="000000"/>
                <w:sz w:val="28"/>
                <w:szCs w:val="28"/>
                <w:lang w:eastAsia="ru-RU"/>
              </w:rPr>
              <w:t>Информация об организации (чем занимается,</w:t>
            </w:r>
            <w:r w:rsidRPr="0006277C">
              <w:rPr>
                <w:rFonts w:eastAsia="Times New Roman"/>
                <w:color w:val="000000"/>
                <w:sz w:val="28"/>
                <w:szCs w:val="28"/>
                <w:lang w:eastAsia="ru-RU"/>
              </w:rPr>
              <w:br/>
              <w:t>кому оказывает </w:t>
            </w:r>
            <w:r w:rsidRPr="0006277C">
              <w:rPr>
                <w:rFonts w:eastAsia="Times New Roman"/>
                <w:color w:val="000000"/>
                <w:sz w:val="28"/>
                <w:szCs w:val="28"/>
                <w:lang w:eastAsia="ru-RU"/>
              </w:rPr>
              <w:br/>
              <w:t>помощь и др.):</w:t>
            </w:r>
          </w:p>
          <w:p w:rsidR="0006277C" w:rsidRPr="0006277C" w:rsidRDefault="0006277C" w:rsidP="0006277C">
            <w:pPr>
              <w:spacing w:after="240"/>
              <w:rPr>
                <w:rFonts w:ascii="Arial" w:eastAsia="Times New Roman" w:hAnsi="Arial" w:cs="Arial"/>
                <w:color w:val="000000"/>
                <w:sz w:val="24"/>
                <w:szCs w:val="24"/>
                <w:lang w:eastAsia="ru-RU"/>
              </w:rPr>
            </w:pP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r w:rsidRPr="0006277C">
              <w:rPr>
                <w:rFonts w:eastAsia="Times New Roman"/>
                <w:color w:val="000000"/>
                <w:sz w:val="28"/>
                <w:szCs w:val="28"/>
                <w:lang w:eastAsia="ru-RU"/>
              </w:rPr>
              <w:br/>
            </w:r>
          </w:p>
        </w:tc>
        <w:tc>
          <w:tcPr>
            <w:tcW w:w="7072" w:type="dxa"/>
            <w:hideMark/>
          </w:tcPr>
          <w:p w:rsidR="0006277C" w:rsidRPr="0006277C" w:rsidRDefault="0006277C" w:rsidP="0006277C">
            <w:pPr>
              <w:spacing w:after="240"/>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Учреждение является государственным учреждением социального обслуживания, деятельность которого направлена на организацию социального обслуживания граждан, находящихся в трудной жизненной ситуации, в формах полустационарного, нестационарного социального обслуживания, социального обслуживания на дому и в замещающей семье, а также содействие активизации собственных усилий граждан по предупреждению, преодолению трудной жизненной ситуации и (или) адаптации к ней.</w:t>
            </w:r>
            <w:r w:rsidRPr="0006277C">
              <w:rPr>
                <w:rFonts w:eastAsia="Times New Roman"/>
                <w:color w:val="000000"/>
                <w:sz w:val="28"/>
                <w:szCs w:val="28"/>
                <w:lang w:eastAsia="ru-RU"/>
              </w:rPr>
              <w:br/>
            </w:r>
          </w:p>
        </w:tc>
      </w:tr>
      <w:tr w:rsidR="0006277C" w:rsidRPr="0006277C" w:rsidTr="00A04847">
        <w:tc>
          <w:tcPr>
            <w:tcW w:w="2376" w:type="dxa"/>
            <w:hideMark/>
          </w:tcPr>
          <w:p w:rsidR="0006277C" w:rsidRPr="0006277C" w:rsidRDefault="0006277C" w:rsidP="0006277C">
            <w:pPr>
              <w:spacing w:after="240"/>
              <w:rPr>
                <w:rFonts w:ascii="Arial" w:eastAsia="Times New Roman" w:hAnsi="Arial" w:cs="Arial"/>
                <w:color w:val="000000"/>
                <w:sz w:val="24"/>
                <w:szCs w:val="24"/>
                <w:lang w:eastAsia="ru-RU"/>
              </w:rPr>
            </w:pPr>
            <w:r w:rsidRPr="0006277C">
              <w:rPr>
                <w:rFonts w:eastAsia="Times New Roman"/>
                <w:color w:val="000000"/>
                <w:sz w:val="28"/>
                <w:szCs w:val="28"/>
                <w:lang w:eastAsia="ru-RU"/>
              </w:rPr>
              <w:lastRenderedPageBreak/>
              <w:t xml:space="preserve">Руководитель организации (ФИО, должность, контактный телефон, </w:t>
            </w:r>
            <w:proofErr w:type="spellStart"/>
            <w:r w:rsidRPr="0006277C">
              <w:rPr>
                <w:rFonts w:eastAsia="Times New Roman"/>
                <w:color w:val="000000"/>
                <w:sz w:val="28"/>
                <w:szCs w:val="28"/>
                <w:lang w:eastAsia="ru-RU"/>
              </w:rPr>
              <w:t>email</w:t>
            </w:r>
            <w:proofErr w:type="spellEnd"/>
            <w:r w:rsidRPr="0006277C">
              <w:rPr>
                <w:rFonts w:eastAsia="Times New Roman"/>
                <w:color w:val="000000"/>
                <w:sz w:val="28"/>
                <w:szCs w:val="28"/>
                <w:lang w:eastAsia="ru-RU"/>
              </w:rPr>
              <w:t>):</w:t>
            </w:r>
          </w:p>
        </w:tc>
        <w:tc>
          <w:tcPr>
            <w:tcW w:w="7072" w:type="dxa"/>
            <w:hideMark/>
          </w:tcPr>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Осипова Наталья Валентиновна, директор,</w:t>
            </w:r>
          </w:p>
          <w:p w:rsidR="00A5459F" w:rsidRDefault="0006277C" w:rsidP="0006277C">
            <w:pPr>
              <w:spacing w:after="240"/>
              <w:jc w:val="both"/>
              <w:rPr>
                <w:rFonts w:eastAsia="Times New Roman"/>
                <w:color w:val="000000"/>
                <w:sz w:val="28"/>
                <w:szCs w:val="28"/>
                <w:lang w:eastAsia="ru-RU"/>
              </w:rPr>
            </w:pPr>
            <w:r w:rsidRPr="0006277C">
              <w:rPr>
                <w:rFonts w:eastAsia="Times New Roman"/>
                <w:color w:val="000000"/>
                <w:sz w:val="28"/>
                <w:szCs w:val="28"/>
                <w:lang w:eastAsia="ru-RU"/>
              </w:rPr>
              <w:t>контактный  телефон 801642</w:t>
            </w:r>
            <w:r w:rsidR="00A5459F">
              <w:rPr>
                <w:rFonts w:eastAsia="Times New Roman"/>
                <w:color w:val="000000"/>
                <w:sz w:val="28"/>
                <w:szCs w:val="28"/>
                <w:lang w:eastAsia="ru-RU"/>
              </w:rPr>
              <w:t xml:space="preserve"> </w:t>
            </w:r>
            <w:r w:rsidRPr="0006277C">
              <w:rPr>
                <w:rFonts w:eastAsia="Times New Roman"/>
                <w:color w:val="000000"/>
                <w:sz w:val="28"/>
                <w:szCs w:val="28"/>
                <w:lang w:eastAsia="ru-RU"/>
              </w:rPr>
              <w:t>3</w:t>
            </w:r>
            <w:r w:rsidR="00A5459F">
              <w:rPr>
                <w:rFonts w:eastAsia="Times New Roman"/>
                <w:color w:val="000000"/>
                <w:sz w:val="28"/>
                <w:szCs w:val="28"/>
                <w:lang w:eastAsia="ru-RU"/>
              </w:rPr>
              <w:t>-</w:t>
            </w:r>
            <w:r w:rsidRPr="0006277C">
              <w:rPr>
                <w:rFonts w:eastAsia="Times New Roman"/>
                <w:color w:val="000000"/>
                <w:sz w:val="28"/>
                <w:szCs w:val="28"/>
                <w:lang w:eastAsia="ru-RU"/>
              </w:rPr>
              <w:t>42</w:t>
            </w:r>
            <w:r w:rsidR="00A5459F">
              <w:rPr>
                <w:rFonts w:eastAsia="Times New Roman"/>
                <w:color w:val="000000"/>
                <w:sz w:val="28"/>
                <w:szCs w:val="28"/>
                <w:lang w:eastAsia="ru-RU"/>
              </w:rPr>
              <w:t>-</w:t>
            </w:r>
            <w:r w:rsidRPr="0006277C">
              <w:rPr>
                <w:rFonts w:eastAsia="Times New Roman"/>
                <w:color w:val="000000"/>
                <w:sz w:val="28"/>
                <w:szCs w:val="28"/>
                <w:lang w:eastAsia="ru-RU"/>
              </w:rPr>
              <w:t xml:space="preserve">28, </w:t>
            </w:r>
          </w:p>
          <w:p w:rsidR="0006277C" w:rsidRPr="0006277C" w:rsidRDefault="0006277C" w:rsidP="0006277C">
            <w:pPr>
              <w:spacing w:after="240"/>
              <w:jc w:val="both"/>
              <w:rPr>
                <w:rFonts w:ascii="Arial" w:eastAsia="Times New Roman" w:hAnsi="Arial" w:cs="Arial"/>
                <w:color w:val="000000"/>
                <w:sz w:val="24"/>
                <w:szCs w:val="24"/>
                <w:lang w:eastAsia="ru-RU"/>
              </w:rPr>
            </w:pPr>
            <w:r w:rsidRPr="0006277C">
              <w:rPr>
                <w:rFonts w:eastAsia="Times New Roman"/>
                <w:color w:val="000000"/>
                <w:sz w:val="28"/>
                <w:szCs w:val="28"/>
                <w:lang w:eastAsia="ru-RU"/>
              </w:rPr>
              <w:t>e-</w:t>
            </w:r>
            <w:proofErr w:type="spellStart"/>
            <w:r w:rsidRPr="0006277C">
              <w:rPr>
                <w:rFonts w:eastAsia="Times New Roman"/>
                <w:color w:val="000000"/>
                <w:sz w:val="28"/>
                <w:szCs w:val="28"/>
                <w:lang w:eastAsia="ru-RU"/>
              </w:rPr>
              <w:t>mail</w:t>
            </w:r>
            <w:proofErr w:type="spellEnd"/>
            <w:r w:rsidRPr="0006277C">
              <w:rPr>
                <w:rFonts w:eastAsia="Times New Roman"/>
                <w:color w:val="000000"/>
                <w:sz w:val="28"/>
                <w:szCs w:val="28"/>
                <w:lang w:eastAsia="ru-RU"/>
              </w:rPr>
              <w:t>: </w:t>
            </w:r>
            <w:hyperlink r:id="rId6" w:history="1">
              <w:r w:rsidRPr="0006277C">
                <w:rPr>
                  <w:rFonts w:eastAsia="Times New Roman"/>
                  <w:color w:val="0371BD"/>
                  <w:sz w:val="28"/>
                  <w:szCs w:val="28"/>
                  <w:u w:val="single"/>
                  <w:lang w:eastAsia="ru-RU"/>
                </w:rPr>
                <w:t>kobrin@ktcson.by</w:t>
              </w:r>
            </w:hyperlink>
          </w:p>
        </w:tc>
      </w:tr>
      <w:tr w:rsidR="0006277C" w:rsidRPr="0006277C" w:rsidTr="00A04847">
        <w:tc>
          <w:tcPr>
            <w:tcW w:w="2376" w:type="dxa"/>
            <w:hideMark/>
          </w:tcPr>
          <w:p w:rsidR="0006277C" w:rsidRPr="0006277C" w:rsidRDefault="0006277C" w:rsidP="0006277C">
            <w:pPr>
              <w:rPr>
                <w:rFonts w:ascii="Arial" w:eastAsia="Times New Roman" w:hAnsi="Arial" w:cs="Arial"/>
                <w:color w:val="333333"/>
                <w:sz w:val="24"/>
                <w:szCs w:val="24"/>
                <w:lang w:eastAsia="ru-RU"/>
              </w:rPr>
            </w:pPr>
            <w:r w:rsidRPr="0006277C">
              <w:rPr>
                <w:rFonts w:eastAsia="Times New Roman"/>
                <w:color w:val="000000"/>
                <w:sz w:val="28"/>
                <w:szCs w:val="28"/>
                <w:lang w:eastAsia="ru-RU"/>
              </w:rPr>
              <w:t>Контактное лицо по</w:t>
            </w:r>
            <w:r w:rsidRPr="0006277C">
              <w:rPr>
                <w:rFonts w:eastAsia="Times New Roman"/>
                <w:color w:val="000000"/>
                <w:sz w:val="28"/>
                <w:szCs w:val="28"/>
                <w:lang w:eastAsia="ru-RU"/>
              </w:rPr>
              <w:br/>
              <w:t>социальному проекту</w:t>
            </w:r>
            <w:r w:rsidRPr="0006277C">
              <w:rPr>
                <w:rFonts w:eastAsia="Times New Roman"/>
                <w:color w:val="000000"/>
                <w:sz w:val="28"/>
                <w:szCs w:val="28"/>
                <w:lang w:eastAsia="ru-RU"/>
              </w:rPr>
              <w:br/>
              <w:t>(ФИО, должность,</w:t>
            </w:r>
            <w:r w:rsidRPr="0006277C">
              <w:rPr>
                <w:rFonts w:eastAsia="Times New Roman"/>
                <w:color w:val="000000"/>
                <w:sz w:val="28"/>
                <w:szCs w:val="28"/>
                <w:lang w:eastAsia="ru-RU"/>
              </w:rPr>
              <w:br/>
              <w:t>контактный телефон,</w:t>
            </w:r>
            <w:r w:rsidRPr="0006277C">
              <w:rPr>
                <w:rFonts w:ascii="Arial" w:eastAsia="Times New Roman" w:hAnsi="Arial" w:cs="Arial"/>
                <w:color w:val="333333"/>
                <w:sz w:val="24"/>
                <w:szCs w:val="24"/>
                <w:lang w:eastAsia="ru-RU"/>
              </w:rPr>
              <w:br/>
            </w:r>
            <w:r w:rsidRPr="0006277C">
              <w:rPr>
                <w:rFonts w:eastAsia="Times New Roman"/>
                <w:color w:val="000000"/>
                <w:sz w:val="28"/>
                <w:szCs w:val="28"/>
                <w:lang w:eastAsia="ru-RU"/>
              </w:rPr>
              <w:t>e-</w:t>
            </w:r>
            <w:proofErr w:type="spellStart"/>
            <w:r w:rsidRPr="0006277C">
              <w:rPr>
                <w:rFonts w:eastAsia="Times New Roman"/>
                <w:color w:val="000000"/>
                <w:sz w:val="28"/>
                <w:szCs w:val="28"/>
                <w:lang w:eastAsia="ru-RU"/>
              </w:rPr>
              <w:t>mail</w:t>
            </w:r>
            <w:proofErr w:type="spellEnd"/>
            <w:r w:rsidRPr="0006277C">
              <w:rPr>
                <w:rFonts w:eastAsia="Times New Roman"/>
                <w:color w:val="000000"/>
                <w:sz w:val="28"/>
                <w:szCs w:val="28"/>
                <w:lang w:eastAsia="ru-RU"/>
              </w:rPr>
              <w:t>):</w:t>
            </w:r>
          </w:p>
          <w:p w:rsidR="0006277C" w:rsidRPr="0006277C" w:rsidRDefault="0006277C" w:rsidP="0006277C">
            <w:pPr>
              <w:spacing w:after="240"/>
              <w:jc w:val="both"/>
              <w:rPr>
                <w:rFonts w:ascii="Arial" w:eastAsia="Times New Roman" w:hAnsi="Arial" w:cs="Arial"/>
                <w:color w:val="000000"/>
                <w:sz w:val="24"/>
                <w:szCs w:val="24"/>
                <w:lang w:eastAsia="ru-RU"/>
              </w:rPr>
            </w:pPr>
            <w:r w:rsidRPr="0006277C">
              <w:rPr>
                <w:rFonts w:eastAsia="Times New Roman"/>
                <w:color w:val="000000"/>
                <w:sz w:val="28"/>
                <w:szCs w:val="28"/>
                <w:lang w:eastAsia="ru-RU"/>
              </w:rPr>
              <w:br/>
            </w:r>
          </w:p>
        </w:tc>
        <w:tc>
          <w:tcPr>
            <w:tcW w:w="7072" w:type="dxa"/>
            <w:hideMark/>
          </w:tcPr>
          <w:p w:rsidR="0006277C" w:rsidRPr="0006277C" w:rsidRDefault="0006277C" w:rsidP="0006277C">
            <w:pPr>
              <w:jc w:val="both"/>
              <w:rPr>
                <w:rFonts w:ascii="Arial" w:eastAsia="Times New Roman" w:hAnsi="Arial" w:cs="Arial"/>
                <w:color w:val="333333"/>
                <w:sz w:val="24"/>
                <w:szCs w:val="24"/>
                <w:lang w:eastAsia="ru-RU"/>
              </w:rPr>
            </w:pPr>
            <w:proofErr w:type="spellStart"/>
            <w:r w:rsidRPr="0006277C">
              <w:rPr>
                <w:rFonts w:eastAsia="Times New Roman"/>
                <w:color w:val="000000"/>
                <w:sz w:val="28"/>
                <w:szCs w:val="28"/>
                <w:lang w:eastAsia="ru-RU"/>
              </w:rPr>
              <w:t>Лукашук</w:t>
            </w:r>
            <w:proofErr w:type="spellEnd"/>
            <w:r w:rsidRPr="0006277C">
              <w:rPr>
                <w:rFonts w:eastAsia="Times New Roman"/>
                <w:color w:val="000000"/>
                <w:sz w:val="28"/>
                <w:szCs w:val="28"/>
                <w:lang w:eastAsia="ru-RU"/>
              </w:rPr>
              <w:t xml:space="preserve"> Наталия Михайловна, заведующий отделением дневного пребывания для инвалидов и граждан пожилого возраста.</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Контактный телефон: 801642</w:t>
            </w:r>
            <w:r w:rsidR="00A5459F">
              <w:rPr>
                <w:rFonts w:eastAsia="Times New Roman"/>
                <w:color w:val="000000"/>
                <w:sz w:val="28"/>
                <w:szCs w:val="28"/>
                <w:lang w:eastAsia="ru-RU"/>
              </w:rPr>
              <w:t xml:space="preserve"> </w:t>
            </w:r>
            <w:r w:rsidRPr="0006277C">
              <w:rPr>
                <w:rFonts w:eastAsia="Times New Roman"/>
                <w:color w:val="000000"/>
                <w:sz w:val="28"/>
                <w:szCs w:val="28"/>
                <w:lang w:eastAsia="ru-RU"/>
              </w:rPr>
              <w:t>4</w:t>
            </w:r>
            <w:r w:rsidR="00A5459F">
              <w:rPr>
                <w:rFonts w:eastAsia="Times New Roman"/>
                <w:color w:val="000000"/>
                <w:sz w:val="28"/>
                <w:szCs w:val="28"/>
                <w:lang w:eastAsia="ru-RU"/>
              </w:rPr>
              <w:t>-</w:t>
            </w:r>
            <w:r w:rsidRPr="0006277C">
              <w:rPr>
                <w:rFonts w:eastAsia="Times New Roman"/>
                <w:color w:val="000000"/>
                <w:sz w:val="28"/>
                <w:szCs w:val="28"/>
                <w:lang w:eastAsia="ru-RU"/>
              </w:rPr>
              <w:t>58</w:t>
            </w:r>
            <w:r w:rsidR="00A5459F">
              <w:rPr>
                <w:rFonts w:eastAsia="Times New Roman"/>
                <w:color w:val="000000"/>
                <w:sz w:val="28"/>
                <w:szCs w:val="28"/>
                <w:lang w:eastAsia="ru-RU"/>
              </w:rPr>
              <w:t>-</w:t>
            </w:r>
            <w:r w:rsidRPr="0006277C">
              <w:rPr>
                <w:rFonts w:eastAsia="Times New Roman"/>
                <w:color w:val="000000"/>
                <w:sz w:val="28"/>
                <w:szCs w:val="28"/>
                <w:lang w:eastAsia="ru-RU"/>
              </w:rPr>
              <w:t>25</w:t>
            </w:r>
          </w:p>
          <w:p w:rsidR="0006277C" w:rsidRPr="0006277C" w:rsidRDefault="0006277C" w:rsidP="0006277C">
            <w:pPr>
              <w:jc w:val="both"/>
              <w:rPr>
                <w:rFonts w:ascii="Arial" w:eastAsia="Times New Roman" w:hAnsi="Arial" w:cs="Arial"/>
                <w:color w:val="333333"/>
                <w:sz w:val="24"/>
                <w:szCs w:val="24"/>
                <w:lang w:eastAsia="ru-RU"/>
              </w:rPr>
            </w:pPr>
            <w:r w:rsidRPr="0006277C">
              <w:rPr>
                <w:rFonts w:eastAsia="Times New Roman"/>
                <w:color w:val="000000"/>
                <w:sz w:val="28"/>
                <w:szCs w:val="28"/>
                <w:lang w:eastAsia="ru-RU"/>
              </w:rPr>
              <w:t>e-</w:t>
            </w:r>
            <w:proofErr w:type="spellStart"/>
            <w:r w:rsidRPr="0006277C">
              <w:rPr>
                <w:rFonts w:eastAsia="Times New Roman"/>
                <w:color w:val="000000"/>
                <w:sz w:val="28"/>
                <w:szCs w:val="28"/>
                <w:lang w:eastAsia="ru-RU"/>
              </w:rPr>
              <w:t>mail</w:t>
            </w:r>
            <w:proofErr w:type="spellEnd"/>
            <w:r w:rsidRPr="0006277C">
              <w:rPr>
                <w:rFonts w:eastAsia="Times New Roman"/>
                <w:color w:val="000000"/>
                <w:sz w:val="28"/>
                <w:szCs w:val="28"/>
                <w:lang w:eastAsia="ru-RU"/>
              </w:rPr>
              <w:t>: </w:t>
            </w:r>
            <w:hyperlink r:id="rId7" w:history="1">
              <w:r w:rsidRPr="0006277C">
                <w:rPr>
                  <w:rFonts w:eastAsia="Times New Roman"/>
                  <w:color w:val="0371BD"/>
                  <w:sz w:val="28"/>
                  <w:szCs w:val="28"/>
                  <w:u w:val="single"/>
                  <w:lang w:eastAsia="ru-RU"/>
                </w:rPr>
                <w:t>otdelenie.2017@yandex.ru</w:t>
              </w:r>
            </w:hyperlink>
          </w:p>
        </w:tc>
      </w:tr>
    </w:tbl>
    <w:p w:rsidR="009642A8" w:rsidRPr="00094988" w:rsidRDefault="00B50176"/>
    <w:p w:rsidR="00E12B68" w:rsidRPr="00E4190F" w:rsidRDefault="00E12B68" w:rsidP="00E12B68">
      <w:pPr>
        <w:jc w:val="center"/>
        <w:rPr>
          <w:b/>
          <w:sz w:val="28"/>
          <w:szCs w:val="28"/>
          <w:lang w:val="en-US"/>
        </w:rPr>
      </w:pPr>
      <w:r w:rsidRPr="00D64AB9">
        <w:rPr>
          <w:b/>
          <w:sz w:val="28"/>
          <w:szCs w:val="28"/>
        </w:rPr>
        <w:t>Будем</w:t>
      </w:r>
      <w:r w:rsidRPr="00FD23A2">
        <w:rPr>
          <w:b/>
          <w:sz w:val="28"/>
          <w:szCs w:val="28"/>
          <w:lang w:val="en-US"/>
        </w:rPr>
        <w:t xml:space="preserve"> </w:t>
      </w:r>
      <w:r w:rsidRPr="00D64AB9">
        <w:rPr>
          <w:b/>
          <w:sz w:val="28"/>
          <w:szCs w:val="28"/>
        </w:rPr>
        <w:t>рады</w:t>
      </w:r>
      <w:r w:rsidRPr="00FD23A2">
        <w:rPr>
          <w:b/>
          <w:sz w:val="28"/>
          <w:szCs w:val="28"/>
          <w:lang w:val="en-US"/>
        </w:rPr>
        <w:t xml:space="preserve"> </w:t>
      </w:r>
      <w:r w:rsidRPr="00D64AB9">
        <w:rPr>
          <w:b/>
          <w:sz w:val="28"/>
          <w:szCs w:val="28"/>
        </w:rPr>
        <w:t>сотрудничеству</w:t>
      </w:r>
      <w:r w:rsidRPr="00E4190F">
        <w:rPr>
          <w:b/>
          <w:sz w:val="28"/>
          <w:szCs w:val="28"/>
          <w:lang w:val="en-US"/>
        </w:rPr>
        <w:t>!</w:t>
      </w:r>
    </w:p>
    <w:p w:rsidR="0097440D" w:rsidRPr="00B50176" w:rsidRDefault="0097440D">
      <w:pPr>
        <w:rPr>
          <w:lang w:val="en-US"/>
        </w:rPr>
      </w:pPr>
    </w:p>
    <w:p w:rsidR="0097440D" w:rsidRPr="00B50176" w:rsidRDefault="0097440D">
      <w:pPr>
        <w:rPr>
          <w:lang w:val="en-US"/>
        </w:rPr>
      </w:pPr>
    </w:p>
    <w:p w:rsidR="0097440D" w:rsidRPr="00B50176" w:rsidRDefault="0097440D">
      <w:pPr>
        <w:rPr>
          <w:lang w:val="en-US"/>
        </w:rPr>
      </w:pPr>
    </w:p>
    <w:p w:rsidR="0097440D" w:rsidRPr="00B50176" w:rsidRDefault="0097440D">
      <w:pPr>
        <w:rPr>
          <w:lang w:val="en-US"/>
        </w:rPr>
      </w:pPr>
    </w:p>
    <w:p w:rsidR="0097440D" w:rsidRPr="00B50176" w:rsidRDefault="0097440D">
      <w:pPr>
        <w:rPr>
          <w:lang w:val="en-US"/>
        </w:rPr>
      </w:pPr>
    </w:p>
    <w:p w:rsidR="0097440D" w:rsidRPr="00B50176" w:rsidRDefault="0097440D">
      <w:pPr>
        <w:rPr>
          <w:lang w:val="en-US"/>
        </w:rPr>
      </w:pPr>
    </w:p>
    <w:p w:rsidR="0097440D" w:rsidRPr="00B50176" w:rsidRDefault="0097440D">
      <w:pPr>
        <w:rPr>
          <w:lang w:val="en-US"/>
        </w:rPr>
      </w:pPr>
    </w:p>
    <w:p w:rsidR="0097440D" w:rsidRPr="00B50176" w:rsidRDefault="0097440D">
      <w:pPr>
        <w:rPr>
          <w:lang w:val="en-US"/>
        </w:rPr>
      </w:pPr>
    </w:p>
    <w:p w:rsidR="0097440D" w:rsidRPr="00B50176" w:rsidRDefault="0097440D">
      <w:pPr>
        <w:rPr>
          <w:lang w:val="en-US"/>
        </w:rPr>
      </w:pPr>
    </w:p>
    <w:p w:rsidR="0097440D" w:rsidRPr="00B50176" w:rsidRDefault="0097440D">
      <w:pPr>
        <w:rPr>
          <w:lang w:val="en-US"/>
        </w:rPr>
      </w:pPr>
    </w:p>
    <w:p w:rsidR="0097440D" w:rsidRPr="00B50176" w:rsidRDefault="0097440D">
      <w:pPr>
        <w:rPr>
          <w:lang w:val="en-US"/>
        </w:rPr>
      </w:pPr>
    </w:p>
    <w:p w:rsidR="0097440D" w:rsidRPr="00B50176" w:rsidRDefault="0097440D">
      <w:pPr>
        <w:rPr>
          <w:lang w:val="en-US"/>
        </w:rPr>
      </w:pPr>
    </w:p>
    <w:p w:rsidR="00F74EF8" w:rsidRPr="00E12B68" w:rsidRDefault="00F74EF8">
      <w:pPr>
        <w:rPr>
          <w:lang w:val="en-US"/>
        </w:rPr>
      </w:pPr>
    </w:p>
    <w:p w:rsidR="0097440D" w:rsidRPr="0097440D" w:rsidRDefault="0097440D" w:rsidP="0097440D">
      <w:pPr>
        <w:pStyle w:val="a7"/>
        <w:jc w:val="center"/>
        <w:rPr>
          <w:lang w:val="en-US"/>
        </w:rPr>
      </w:pPr>
      <w:r>
        <w:rPr>
          <w:lang w:val="en-US"/>
        </w:rPr>
        <w:lastRenderedPageBreak/>
        <w:t>H</w:t>
      </w:r>
      <w:r w:rsidRPr="0097440D">
        <w:rPr>
          <w:lang w:val="en-US"/>
        </w:rPr>
        <w:t>umanitarian project</w:t>
      </w:r>
    </w:p>
    <w:p w:rsidR="0097440D" w:rsidRPr="0097440D" w:rsidRDefault="0097440D" w:rsidP="0097440D">
      <w:pPr>
        <w:pStyle w:val="a7"/>
        <w:jc w:val="center"/>
        <w:rPr>
          <w:lang w:val="en-US"/>
        </w:rPr>
      </w:pPr>
      <w:r w:rsidRPr="0097440D">
        <w:rPr>
          <w:lang w:val="en-US"/>
        </w:rPr>
        <w:t>State Institution "</w:t>
      </w:r>
      <w:proofErr w:type="spellStart"/>
      <w:r w:rsidRPr="0097440D">
        <w:rPr>
          <w:lang w:val="en-US"/>
        </w:rPr>
        <w:t>Kobrin</w:t>
      </w:r>
      <w:proofErr w:type="spellEnd"/>
      <w:r w:rsidRPr="0097440D">
        <w:rPr>
          <w:lang w:val="en-US"/>
        </w:rPr>
        <w:t xml:space="preserve"> Territorial Center for Social Services to the Population"</w:t>
      </w:r>
    </w:p>
    <w:p w:rsidR="0097440D" w:rsidRPr="004739BB" w:rsidRDefault="0097440D" w:rsidP="0097440D">
      <w:pPr>
        <w:pStyle w:val="a7"/>
        <w:jc w:val="center"/>
        <w:rPr>
          <w:rFonts w:eastAsia="Times New Roman"/>
          <w:bCs/>
          <w:color w:val="000000"/>
          <w:lang w:val="en-US" w:eastAsia="ru-RU"/>
        </w:rPr>
      </w:pPr>
      <w:r w:rsidRPr="0097440D">
        <w:rPr>
          <w:rFonts w:eastAsia="Times New Roman"/>
          <w:bCs/>
          <w:color w:val="000000"/>
          <w:lang w:val="en-US" w:eastAsia="ru-RU"/>
        </w:rPr>
        <w:t>Pottery workshop "World of Ceramics"</w:t>
      </w:r>
    </w:p>
    <w:p w:rsidR="0097440D" w:rsidRDefault="0097440D" w:rsidP="0097440D">
      <w:pPr>
        <w:pStyle w:val="a7"/>
        <w:rPr>
          <w:rFonts w:eastAsia="Times New Roman"/>
          <w:b/>
          <w:bCs/>
          <w:color w:val="000000"/>
          <w:sz w:val="28"/>
          <w:szCs w:val="28"/>
          <w:lang w:val="en-US" w:eastAsia="ru-RU"/>
        </w:rPr>
      </w:pPr>
    </w:p>
    <w:p w:rsidR="0097440D" w:rsidRPr="0097440D" w:rsidRDefault="0097440D" w:rsidP="0097440D">
      <w:pPr>
        <w:pStyle w:val="a7"/>
        <w:rPr>
          <w:rFonts w:ascii="Arial" w:eastAsia="Times New Roman" w:hAnsi="Arial" w:cs="Arial"/>
          <w:color w:val="333333"/>
          <w:sz w:val="24"/>
          <w:szCs w:val="24"/>
          <w:lang w:val="en-US" w:eastAsia="ru-RU"/>
        </w:rPr>
      </w:pPr>
      <w:r w:rsidRPr="0097440D">
        <w:rPr>
          <w:rFonts w:eastAsia="Times New Roman"/>
          <w:b/>
          <w:bCs/>
          <w:color w:val="000000"/>
          <w:sz w:val="28"/>
          <w:szCs w:val="28"/>
          <w:u w:val="single"/>
          <w:lang w:val="en-US" w:eastAsia="ru-RU"/>
        </w:rPr>
        <w:t>Information about the social project:</w:t>
      </w:r>
    </w:p>
    <w:tbl>
      <w:tblPr>
        <w:tblStyle w:val="a6"/>
        <w:tblW w:w="9448" w:type="dxa"/>
        <w:tblLayout w:type="fixed"/>
        <w:tblLook w:val="04A0" w:firstRow="1" w:lastRow="0" w:firstColumn="1" w:lastColumn="0" w:noHBand="0" w:noVBand="1"/>
      </w:tblPr>
      <w:tblGrid>
        <w:gridCol w:w="2802"/>
        <w:gridCol w:w="6646"/>
      </w:tblGrid>
      <w:tr w:rsidR="0097440D" w:rsidRPr="00B50176" w:rsidTr="006350FF">
        <w:tc>
          <w:tcPr>
            <w:tcW w:w="2802" w:type="dxa"/>
            <w:hideMark/>
          </w:tcPr>
          <w:p w:rsidR="0097440D" w:rsidRPr="00D51D71" w:rsidRDefault="0097440D" w:rsidP="0097440D">
            <w:pPr>
              <w:pStyle w:val="a7"/>
              <w:rPr>
                <w:rFonts w:eastAsia="Times New Roman"/>
                <w:color w:val="000000"/>
                <w:sz w:val="24"/>
                <w:szCs w:val="24"/>
                <w:lang w:val="en-US" w:eastAsia="ru-RU"/>
              </w:rPr>
            </w:pPr>
            <w:r w:rsidRPr="00D51D71">
              <w:rPr>
                <w:rFonts w:eastAsia="Times New Roman"/>
                <w:color w:val="000000"/>
                <w:sz w:val="24"/>
                <w:szCs w:val="24"/>
                <w:lang w:val="en-US" w:eastAsia="ru-RU"/>
              </w:rPr>
              <w:t>Name of the social project</w:t>
            </w:r>
          </w:p>
        </w:tc>
        <w:tc>
          <w:tcPr>
            <w:tcW w:w="6646" w:type="dxa"/>
            <w:hideMark/>
          </w:tcPr>
          <w:p w:rsidR="0097440D" w:rsidRPr="00D51D71" w:rsidRDefault="0097440D" w:rsidP="0097440D">
            <w:pPr>
              <w:pStyle w:val="a7"/>
              <w:rPr>
                <w:rFonts w:eastAsia="Times New Roman"/>
                <w:color w:val="000000"/>
                <w:sz w:val="24"/>
                <w:szCs w:val="24"/>
                <w:lang w:val="en-US" w:eastAsia="ru-RU"/>
              </w:rPr>
            </w:pPr>
            <w:r w:rsidRPr="00D51D71">
              <w:rPr>
                <w:rFonts w:eastAsia="Times New Roman"/>
                <w:b/>
                <w:bCs/>
                <w:color w:val="000000"/>
                <w:sz w:val="24"/>
                <w:szCs w:val="24"/>
                <w:lang w:val="en-US" w:eastAsia="ru-RU"/>
              </w:rPr>
              <w:t>Pottery workshop "World of Ceramics"</w:t>
            </w:r>
          </w:p>
        </w:tc>
      </w:tr>
      <w:tr w:rsidR="0097440D" w:rsidRPr="00B50176" w:rsidTr="006350FF">
        <w:tc>
          <w:tcPr>
            <w:tcW w:w="2802" w:type="dxa"/>
            <w:hideMark/>
          </w:tcPr>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The relevance of the social project (justification of the importance and</w:t>
            </w:r>
            <w:r w:rsidRPr="00D51D71">
              <w:rPr>
                <w:rFonts w:eastAsia="Times New Roman"/>
                <w:color w:val="333333"/>
                <w:sz w:val="24"/>
                <w:szCs w:val="24"/>
                <w:lang w:val="en-US" w:eastAsia="ru-RU"/>
              </w:rPr>
              <w:br/>
            </w:r>
            <w:r w:rsidRPr="00D51D71">
              <w:rPr>
                <w:rFonts w:eastAsia="Times New Roman"/>
                <w:color w:val="000000"/>
                <w:sz w:val="24"/>
                <w:szCs w:val="24"/>
                <w:lang w:val="en-US" w:eastAsia="ru-RU"/>
              </w:rPr>
              <w:t>social significance</w:t>
            </w:r>
            <w:r w:rsidRPr="00D51D71">
              <w:rPr>
                <w:rFonts w:eastAsia="Times New Roman"/>
                <w:color w:val="333333"/>
                <w:sz w:val="24"/>
                <w:szCs w:val="24"/>
                <w:lang w:val="en-US" w:eastAsia="ru-RU"/>
              </w:rPr>
              <w:br/>
            </w:r>
            <w:r w:rsidRPr="00D51D71">
              <w:rPr>
                <w:rFonts w:eastAsia="Times New Roman"/>
                <w:color w:val="000000"/>
                <w:sz w:val="24"/>
                <w:szCs w:val="24"/>
                <w:lang w:val="en-US" w:eastAsia="ru-RU"/>
              </w:rPr>
              <w:t>implementation of this</w:t>
            </w:r>
            <w:r w:rsidRPr="00D51D71">
              <w:rPr>
                <w:rFonts w:eastAsia="Times New Roman"/>
                <w:color w:val="333333"/>
                <w:sz w:val="24"/>
                <w:szCs w:val="24"/>
                <w:lang w:val="en-US" w:eastAsia="ru-RU"/>
              </w:rPr>
              <w:br/>
            </w:r>
            <w:r w:rsidRPr="00D51D71">
              <w:rPr>
                <w:rFonts w:eastAsia="Times New Roman"/>
                <w:color w:val="000000"/>
                <w:sz w:val="24"/>
                <w:szCs w:val="24"/>
                <w:lang w:val="en-US" w:eastAsia="ru-RU"/>
              </w:rPr>
              <w:t>social project):</w:t>
            </w:r>
          </w:p>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333333"/>
                <w:sz w:val="24"/>
                <w:szCs w:val="24"/>
                <w:lang w:val="en-US" w:eastAsia="ru-RU"/>
              </w:rPr>
              <w:br/>
            </w: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tc>
        <w:tc>
          <w:tcPr>
            <w:tcW w:w="6646" w:type="dxa"/>
            <w:hideMark/>
          </w:tcPr>
          <w:p w:rsidR="0097440D" w:rsidRPr="00D51D71" w:rsidRDefault="0097440D" w:rsidP="0097440D">
            <w:pPr>
              <w:pStyle w:val="a7"/>
              <w:rPr>
                <w:rFonts w:eastAsia="Times New Roman"/>
                <w:color w:val="333333"/>
                <w:sz w:val="24"/>
                <w:szCs w:val="24"/>
                <w:lang w:val="en-US" w:eastAsia="ru-RU"/>
              </w:rPr>
            </w:pPr>
            <w:proofErr w:type="spellStart"/>
            <w:r w:rsidRPr="00D51D71">
              <w:rPr>
                <w:rFonts w:eastAsia="Times New Roman"/>
                <w:color w:val="000000"/>
                <w:sz w:val="24"/>
                <w:szCs w:val="24"/>
                <w:lang w:val="en-US" w:eastAsia="ru-RU"/>
              </w:rPr>
              <w:t>Kobrin</w:t>
            </w:r>
            <w:proofErr w:type="spellEnd"/>
            <w:r w:rsidRPr="00D51D71">
              <w:rPr>
                <w:rFonts w:eastAsia="Times New Roman"/>
                <w:color w:val="000000"/>
                <w:sz w:val="24"/>
                <w:szCs w:val="24"/>
                <w:lang w:val="en-US" w:eastAsia="ru-RU"/>
              </w:rPr>
              <w:t xml:space="preserve"> region has preserved handicrafts and folk crafts based on manual labor. In the </w:t>
            </w:r>
            <w:proofErr w:type="spellStart"/>
            <w:r w:rsidRPr="00D51D71">
              <w:rPr>
                <w:rFonts w:eastAsia="Times New Roman"/>
                <w:color w:val="000000"/>
                <w:sz w:val="24"/>
                <w:szCs w:val="24"/>
                <w:lang w:val="en-US" w:eastAsia="ru-RU"/>
              </w:rPr>
              <w:t>Kobrin</w:t>
            </w:r>
            <w:proofErr w:type="spellEnd"/>
            <w:r w:rsidRPr="00D51D71">
              <w:rPr>
                <w:rFonts w:eastAsia="Times New Roman"/>
                <w:color w:val="000000"/>
                <w:sz w:val="24"/>
                <w:szCs w:val="24"/>
                <w:lang w:val="en-US" w:eastAsia="ru-RU"/>
              </w:rPr>
              <w:t xml:space="preserve"> region, traditions of everyday folk costume, weaving from a rod, soap making are being revived, but pottery is becoming a thing of the past.</w:t>
            </w:r>
          </w:p>
          <w:p w:rsidR="0097440D" w:rsidRPr="00D51D71" w:rsidRDefault="0097440D" w:rsidP="0097440D">
            <w:pPr>
              <w:pStyle w:val="a7"/>
              <w:rPr>
                <w:rFonts w:eastAsia="Times New Roman"/>
                <w:color w:val="000000"/>
                <w:sz w:val="24"/>
                <w:szCs w:val="24"/>
                <w:lang w:val="en-US" w:eastAsia="ru-RU"/>
              </w:rPr>
            </w:pPr>
            <w:r w:rsidRPr="00D51D71">
              <w:rPr>
                <w:rFonts w:eastAsia="Times New Roman"/>
                <w:color w:val="000000"/>
                <w:sz w:val="24"/>
                <w:szCs w:val="24"/>
                <w:lang w:val="en-US" w:eastAsia="ru-RU"/>
              </w:rPr>
              <w:t xml:space="preserve">There is an opinion that without the past there is no future, so we need to try to restore this craft, which will serve the spiritual revival and moral development of young people, the development of creative abilities. In the </w:t>
            </w:r>
            <w:proofErr w:type="spellStart"/>
            <w:r w:rsidRPr="00D51D71">
              <w:rPr>
                <w:rFonts w:eastAsia="Times New Roman"/>
                <w:color w:val="000000"/>
                <w:sz w:val="24"/>
                <w:szCs w:val="24"/>
                <w:lang w:val="en-US" w:eastAsia="ru-RU"/>
              </w:rPr>
              <w:t>Kobrin</w:t>
            </w:r>
            <w:proofErr w:type="spellEnd"/>
            <w:r w:rsidRPr="00D51D71">
              <w:rPr>
                <w:rFonts w:eastAsia="Times New Roman"/>
                <w:color w:val="000000"/>
                <w:sz w:val="24"/>
                <w:szCs w:val="24"/>
                <w:lang w:val="en-US" w:eastAsia="ru-RU"/>
              </w:rPr>
              <w:t xml:space="preserve"> TCSON there are specialists - amateurs who have mastered the art of pottery and the art of clay modeling on their own. Therefore, the opening of a pottery workshop is planned in the day care department for the disabled and the elderly, the main activity of which will be work on studying and teaching pottery to the disabled. This will create conditions for the development of the labor and creative potential of citizens with disabilities and the </w:t>
            </w:r>
            <w:proofErr w:type="gramStart"/>
            <w:r w:rsidRPr="00D51D71">
              <w:rPr>
                <w:rFonts w:eastAsia="Times New Roman"/>
                <w:color w:val="000000"/>
                <w:sz w:val="24"/>
                <w:szCs w:val="24"/>
                <w:lang w:val="en-US" w:eastAsia="ru-RU"/>
              </w:rPr>
              <w:t>elderly,</w:t>
            </w:r>
            <w:proofErr w:type="gramEnd"/>
            <w:r w:rsidRPr="00D51D71">
              <w:rPr>
                <w:rFonts w:eastAsia="Times New Roman"/>
                <w:color w:val="000000"/>
                <w:sz w:val="24"/>
                <w:szCs w:val="24"/>
                <w:lang w:val="en-US" w:eastAsia="ru-RU"/>
              </w:rPr>
              <w:t xml:space="preserve"> improve their financial situation through positioning at city fairs and exhibitions.</w:t>
            </w:r>
          </w:p>
          <w:p w:rsidR="0097440D" w:rsidRPr="00D51D71" w:rsidRDefault="0097440D" w:rsidP="0097440D">
            <w:pPr>
              <w:pStyle w:val="a7"/>
              <w:rPr>
                <w:rFonts w:eastAsia="Times New Roman"/>
                <w:color w:val="000000"/>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tc>
      </w:tr>
      <w:tr w:rsidR="0097440D" w:rsidRPr="00B50176" w:rsidTr="006350FF">
        <w:tc>
          <w:tcPr>
            <w:tcW w:w="2802" w:type="dxa"/>
            <w:hideMark/>
          </w:tcPr>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The purpose of the social project:</w:t>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p>
        </w:tc>
        <w:tc>
          <w:tcPr>
            <w:tcW w:w="6646" w:type="dxa"/>
            <w:hideMark/>
          </w:tcPr>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The aim of the project is to revive traditions and popularize pottery, moral and spiritual education of young people, improve the quality of life of socially vulnerable categories of the population.</w:t>
            </w:r>
          </w:p>
        </w:tc>
      </w:tr>
      <w:tr w:rsidR="0097440D" w:rsidRPr="00B50176" w:rsidTr="006350FF">
        <w:tc>
          <w:tcPr>
            <w:tcW w:w="2802" w:type="dxa"/>
            <w:hideMark/>
          </w:tcPr>
          <w:p w:rsidR="0097440D" w:rsidRPr="00D51D71" w:rsidRDefault="0097440D" w:rsidP="0097440D">
            <w:pPr>
              <w:pStyle w:val="a7"/>
              <w:rPr>
                <w:rFonts w:eastAsia="Times New Roman"/>
                <w:color w:val="000000"/>
                <w:sz w:val="24"/>
                <w:szCs w:val="24"/>
                <w:lang w:val="en-US" w:eastAsia="ru-RU"/>
              </w:rPr>
            </w:pPr>
            <w:r w:rsidRPr="00D51D71">
              <w:rPr>
                <w:rFonts w:eastAsia="Times New Roman"/>
                <w:color w:val="000000"/>
                <w:sz w:val="24"/>
                <w:szCs w:val="24"/>
                <w:lang w:val="en-US" w:eastAsia="ru-RU"/>
              </w:rPr>
              <w:t>Tasks of the social project:</w:t>
            </w:r>
          </w:p>
          <w:p w:rsidR="0097440D" w:rsidRPr="00D51D71" w:rsidRDefault="0097440D" w:rsidP="0097440D">
            <w:pPr>
              <w:pStyle w:val="a7"/>
              <w:rPr>
                <w:rFonts w:eastAsia="Times New Roman"/>
                <w:color w:val="000000"/>
                <w:sz w:val="24"/>
                <w:szCs w:val="24"/>
                <w:lang w:val="en-US" w:eastAsia="ru-RU"/>
              </w:rPr>
            </w:pPr>
          </w:p>
          <w:p w:rsidR="0097440D" w:rsidRPr="00D51D71" w:rsidRDefault="0097440D" w:rsidP="0097440D">
            <w:pPr>
              <w:pStyle w:val="a7"/>
              <w:rPr>
                <w:rFonts w:eastAsia="Times New Roman"/>
                <w:color w:val="000000"/>
                <w:sz w:val="24"/>
                <w:szCs w:val="24"/>
                <w:lang w:val="en-US" w:eastAsia="ru-RU"/>
              </w:rPr>
            </w:pPr>
          </w:p>
          <w:p w:rsidR="0097440D" w:rsidRPr="00D51D71" w:rsidRDefault="0097440D" w:rsidP="0097440D">
            <w:pPr>
              <w:pStyle w:val="a7"/>
              <w:rPr>
                <w:rFonts w:eastAsia="Times New Roman"/>
                <w:color w:val="000000"/>
                <w:sz w:val="24"/>
                <w:szCs w:val="24"/>
                <w:lang w:val="en-US" w:eastAsia="ru-RU"/>
              </w:rPr>
            </w:pPr>
          </w:p>
          <w:p w:rsidR="0097440D" w:rsidRPr="00D51D71" w:rsidRDefault="0097440D" w:rsidP="0097440D">
            <w:pPr>
              <w:pStyle w:val="a7"/>
              <w:rPr>
                <w:rFonts w:eastAsia="Times New Roman"/>
                <w:color w:val="333333"/>
                <w:sz w:val="24"/>
                <w:szCs w:val="24"/>
                <w:lang w:val="en-US" w:eastAsia="ru-RU"/>
              </w:rPr>
            </w:pPr>
          </w:p>
        </w:tc>
        <w:tc>
          <w:tcPr>
            <w:tcW w:w="6646" w:type="dxa"/>
            <w:hideMark/>
          </w:tcPr>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 creation of a pottery workshop on the basis of a day-care department for the disabled and elderly citizens of the state institution "</w:t>
            </w:r>
            <w:proofErr w:type="spellStart"/>
            <w:r w:rsidRPr="00D51D71">
              <w:rPr>
                <w:rFonts w:eastAsia="Times New Roman"/>
                <w:color w:val="000000"/>
                <w:sz w:val="24"/>
                <w:szCs w:val="24"/>
                <w:lang w:val="en-US" w:eastAsia="ru-RU"/>
              </w:rPr>
              <w:t>Kobrin</w:t>
            </w:r>
            <w:proofErr w:type="spellEnd"/>
            <w:r w:rsidRPr="00D51D71">
              <w:rPr>
                <w:rFonts w:eastAsia="Times New Roman"/>
                <w:color w:val="000000"/>
                <w:sz w:val="24"/>
                <w:szCs w:val="24"/>
                <w:lang w:val="en-US" w:eastAsia="ru-RU"/>
              </w:rPr>
              <w:t xml:space="preserve"> Territorial Center for Social Services for the Population";</w:t>
            </w:r>
          </w:p>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 development and popularization of pottery;</w:t>
            </w:r>
          </w:p>
          <w:p w:rsidR="0097440D" w:rsidRPr="00D51D71" w:rsidRDefault="0097440D" w:rsidP="0097440D">
            <w:pPr>
              <w:pStyle w:val="a7"/>
              <w:rPr>
                <w:rFonts w:eastAsia="Times New Roman"/>
                <w:color w:val="000000"/>
                <w:sz w:val="24"/>
                <w:szCs w:val="24"/>
                <w:lang w:val="en-US" w:eastAsia="ru-RU"/>
              </w:rPr>
            </w:pPr>
            <w:r w:rsidRPr="00D51D71">
              <w:rPr>
                <w:rFonts w:eastAsia="Times New Roman"/>
                <w:color w:val="000000"/>
                <w:sz w:val="24"/>
                <w:szCs w:val="24"/>
                <w:lang w:val="en-US" w:eastAsia="ru-RU"/>
              </w:rPr>
              <w:t xml:space="preserve">- </w:t>
            </w:r>
            <w:proofErr w:type="gramStart"/>
            <w:r w:rsidRPr="00D51D71">
              <w:rPr>
                <w:rFonts w:eastAsia="Times New Roman"/>
                <w:color w:val="000000"/>
                <w:sz w:val="24"/>
                <w:szCs w:val="24"/>
                <w:lang w:val="en-US" w:eastAsia="ru-RU"/>
              </w:rPr>
              <w:t>familiarity</w:t>
            </w:r>
            <w:proofErr w:type="gramEnd"/>
            <w:r w:rsidRPr="00D51D71">
              <w:rPr>
                <w:rFonts w:eastAsia="Times New Roman"/>
                <w:color w:val="000000"/>
                <w:sz w:val="24"/>
                <w:szCs w:val="24"/>
                <w:lang w:val="en-US" w:eastAsia="ru-RU"/>
              </w:rPr>
              <w:t xml:space="preserve"> with the technology of manufacturing clay products, mastering the basic techniques of clay modeling.</w:t>
            </w:r>
          </w:p>
        </w:tc>
      </w:tr>
      <w:tr w:rsidR="0097440D" w:rsidRPr="00B50176" w:rsidTr="006350FF">
        <w:tc>
          <w:tcPr>
            <w:tcW w:w="2802" w:type="dxa"/>
            <w:hideMark/>
          </w:tcPr>
          <w:p w:rsidR="0097440D" w:rsidRPr="00D51D71" w:rsidRDefault="0097440D" w:rsidP="0097440D">
            <w:pPr>
              <w:pStyle w:val="a7"/>
              <w:rPr>
                <w:rFonts w:eastAsia="Times New Roman"/>
                <w:color w:val="000000"/>
                <w:sz w:val="24"/>
                <w:szCs w:val="24"/>
                <w:lang w:val="en-US" w:eastAsia="ru-RU"/>
              </w:rPr>
            </w:pPr>
            <w:r w:rsidRPr="00D51D71">
              <w:rPr>
                <w:rFonts w:eastAsia="Times New Roman"/>
                <w:color w:val="000000"/>
                <w:sz w:val="24"/>
                <w:szCs w:val="24"/>
                <w:lang w:val="en-US" w:eastAsia="ru-RU"/>
              </w:rPr>
              <w:t>In support of whom the social project is directed (target group):</w:t>
            </w:r>
          </w:p>
        </w:tc>
        <w:tc>
          <w:tcPr>
            <w:tcW w:w="6646" w:type="dxa"/>
            <w:hideMark/>
          </w:tcPr>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The project is aimed at socially vulnerable categories of the population - the disabled and the elderly</w:t>
            </w:r>
          </w:p>
        </w:tc>
      </w:tr>
      <w:tr w:rsidR="0097440D" w:rsidRPr="00D51D71" w:rsidTr="006350FF">
        <w:tc>
          <w:tcPr>
            <w:tcW w:w="2802" w:type="dxa"/>
            <w:hideMark/>
          </w:tcPr>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Place of implementation of the social project:</w:t>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p>
        </w:tc>
        <w:tc>
          <w:tcPr>
            <w:tcW w:w="6646" w:type="dxa"/>
            <w:hideMark/>
          </w:tcPr>
          <w:p w:rsidR="0097440D" w:rsidRPr="00D51D71" w:rsidRDefault="0097440D" w:rsidP="0097440D">
            <w:pPr>
              <w:pStyle w:val="a7"/>
              <w:rPr>
                <w:rFonts w:eastAsia="Times New Roman"/>
                <w:color w:val="333333"/>
                <w:sz w:val="24"/>
                <w:szCs w:val="24"/>
                <w:lang w:eastAsia="ru-RU"/>
              </w:rPr>
            </w:pPr>
            <w:r w:rsidRPr="00D51D71">
              <w:rPr>
                <w:rFonts w:eastAsia="Times New Roman"/>
                <w:color w:val="000000"/>
                <w:sz w:val="24"/>
                <w:szCs w:val="24"/>
                <w:lang w:val="en-US" w:eastAsia="ru-RU"/>
              </w:rPr>
              <w:t>The creation of a pottery workshop is planned on the basis of a day-care department for the disabled and elderly citizens of the state institution "</w:t>
            </w:r>
            <w:proofErr w:type="spellStart"/>
            <w:r w:rsidRPr="00D51D71">
              <w:rPr>
                <w:rFonts w:eastAsia="Times New Roman"/>
                <w:color w:val="000000"/>
                <w:sz w:val="24"/>
                <w:szCs w:val="24"/>
                <w:lang w:val="en-US" w:eastAsia="ru-RU"/>
              </w:rPr>
              <w:t>Kobrin</w:t>
            </w:r>
            <w:proofErr w:type="spellEnd"/>
            <w:r w:rsidRPr="00D51D71">
              <w:rPr>
                <w:rFonts w:eastAsia="Times New Roman"/>
                <w:color w:val="000000"/>
                <w:sz w:val="24"/>
                <w:szCs w:val="24"/>
                <w:lang w:val="en-US" w:eastAsia="ru-RU"/>
              </w:rPr>
              <w:t xml:space="preserve"> Territorial Center for Social Services to the Population" at the address: </w:t>
            </w:r>
            <w:proofErr w:type="spellStart"/>
            <w:r w:rsidRPr="00D51D71">
              <w:rPr>
                <w:rFonts w:eastAsia="Times New Roman"/>
                <w:color w:val="000000"/>
                <w:sz w:val="24"/>
                <w:szCs w:val="24"/>
                <w:lang w:val="en-US" w:eastAsia="ru-RU"/>
              </w:rPr>
              <w:t>Kobrin</w:t>
            </w:r>
            <w:proofErr w:type="spellEnd"/>
            <w:r w:rsidRPr="00D51D71">
              <w:rPr>
                <w:rFonts w:eastAsia="Times New Roman"/>
                <w:color w:val="000000"/>
                <w:sz w:val="24"/>
                <w:szCs w:val="24"/>
                <w:lang w:val="en-US" w:eastAsia="ru-RU"/>
              </w:rPr>
              <w:t xml:space="preserve">, </w:t>
            </w:r>
            <w:proofErr w:type="spellStart"/>
            <w:r w:rsidRPr="00D51D71">
              <w:rPr>
                <w:rFonts w:eastAsia="Times New Roman"/>
                <w:color w:val="000000"/>
                <w:sz w:val="24"/>
                <w:szCs w:val="24"/>
                <w:lang w:val="en-US" w:eastAsia="ru-RU"/>
              </w:rPr>
              <w:t>st.</w:t>
            </w:r>
            <w:proofErr w:type="spellEnd"/>
            <w:r w:rsidRPr="00D51D71">
              <w:rPr>
                <w:rFonts w:eastAsia="Times New Roman"/>
                <w:color w:val="000000"/>
                <w:sz w:val="24"/>
                <w:szCs w:val="24"/>
                <w:lang w:val="en-US" w:eastAsia="ru-RU"/>
              </w:rPr>
              <w:t xml:space="preserve"> </w:t>
            </w:r>
            <w:proofErr w:type="spellStart"/>
            <w:r w:rsidRPr="00D51D71">
              <w:rPr>
                <w:rFonts w:eastAsia="Times New Roman"/>
                <w:color w:val="000000"/>
                <w:sz w:val="24"/>
                <w:szCs w:val="24"/>
                <w:lang w:eastAsia="ru-RU"/>
              </w:rPr>
              <w:t>Nastasicha</w:t>
            </w:r>
            <w:proofErr w:type="spellEnd"/>
            <w:r w:rsidRPr="00D51D71">
              <w:rPr>
                <w:rFonts w:eastAsia="Times New Roman"/>
                <w:color w:val="000000"/>
                <w:sz w:val="24"/>
                <w:szCs w:val="24"/>
                <w:lang w:eastAsia="ru-RU"/>
              </w:rPr>
              <w:t>, 31.</w:t>
            </w:r>
          </w:p>
        </w:tc>
      </w:tr>
      <w:tr w:rsidR="0097440D" w:rsidRPr="00B50176" w:rsidTr="006350FF">
        <w:tc>
          <w:tcPr>
            <w:tcW w:w="2802" w:type="dxa"/>
            <w:hideMark/>
          </w:tcPr>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lastRenderedPageBreak/>
              <w:t>Social project budget (total amount required for project implementation)*:</w:t>
            </w:r>
          </w:p>
        </w:tc>
        <w:tc>
          <w:tcPr>
            <w:tcW w:w="6646" w:type="dxa"/>
            <w:hideMark/>
          </w:tcPr>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10 000 rubles (including: the cost of the muffle furnace, potter's wheel, tools, clay)</w:t>
            </w:r>
          </w:p>
        </w:tc>
      </w:tr>
      <w:tr w:rsidR="0097440D" w:rsidRPr="00D51D71" w:rsidTr="006350FF">
        <w:tc>
          <w:tcPr>
            <w:tcW w:w="2802" w:type="dxa"/>
            <w:hideMark/>
          </w:tcPr>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Deadline for the implementation of the social project:</w:t>
            </w:r>
          </w:p>
        </w:tc>
        <w:tc>
          <w:tcPr>
            <w:tcW w:w="6646" w:type="dxa"/>
            <w:hideMark/>
          </w:tcPr>
          <w:p w:rsidR="0097440D" w:rsidRPr="00B612C2" w:rsidRDefault="0097440D" w:rsidP="00B612C2">
            <w:pPr>
              <w:pStyle w:val="a7"/>
              <w:rPr>
                <w:rFonts w:eastAsia="Times New Roman"/>
                <w:color w:val="000000"/>
                <w:sz w:val="24"/>
                <w:szCs w:val="24"/>
                <w:lang w:val="en-US" w:eastAsia="ru-RU"/>
              </w:rPr>
            </w:pPr>
            <w:bookmarkStart w:id="0" w:name="_GoBack"/>
            <w:bookmarkEnd w:id="0"/>
          </w:p>
        </w:tc>
      </w:tr>
      <w:tr w:rsidR="0097440D" w:rsidRPr="00B50176" w:rsidTr="006350FF">
        <w:tc>
          <w:tcPr>
            <w:tcW w:w="2802" w:type="dxa"/>
            <w:hideMark/>
          </w:tcPr>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Expected result(s) from the social project if implemented:</w:t>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p>
          <w:p w:rsidR="0097440D" w:rsidRPr="00D51D71" w:rsidRDefault="0097440D" w:rsidP="0097440D">
            <w:pPr>
              <w:pStyle w:val="a7"/>
              <w:rPr>
                <w:rFonts w:eastAsia="Times New Roman"/>
                <w:color w:val="333333"/>
                <w:sz w:val="24"/>
                <w:szCs w:val="24"/>
                <w:lang w:val="en-US" w:eastAsia="ru-RU"/>
              </w:rPr>
            </w:pPr>
          </w:p>
        </w:tc>
        <w:tc>
          <w:tcPr>
            <w:tcW w:w="6646" w:type="dxa"/>
            <w:hideMark/>
          </w:tcPr>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As a result of the project, a new creative workshop will open in the day care department for the disabled and the elderly. Master-classes of the workshop will allow the disabled and elderly citizens to master the basic skills of working with clay: modeling, painting, firing.</w:t>
            </w:r>
          </w:p>
          <w:p w:rsidR="0097440D" w:rsidRPr="00D51D71" w:rsidRDefault="0097440D" w:rsidP="0097440D">
            <w:pPr>
              <w:pStyle w:val="a7"/>
              <w:rPr>
                <w:rFonts w:eastAsia="Times New Roman"/>
                <w:color w:val="333333"/>
                <w:sz w:val="24"/>
                <w:szCs w:val="24"/>
                <w:lang w:val="en-US" w:eastAsia="ru-RU"/>
              </w:rPr>
            </w:pPr>
            <w:r w:rsidRPr="00D51D71">
              <w:rPr>
                <w:rFonts w:eastAsia="Times New Roman"/>
                <w:color w:val="000000"/>
                <w:sz w:val="24"/>
                <w:szCs w:val="24"/>
                <w:lang w:val="en-US" w:eastAsia="ru-RU"/>
              </w:rPr>
              <w:t xml:space="preserve">The list of services provided by the department will expand, and </w:t>
            </w:r>
            <w:proofErr w:type="spellStart"/>
            <w:r w:rsidRPr="00D51D71">
              <w:rPr>
                <w:rFonts w:eastAsia="Times New Roman"/>
                <w:color w:val="000000"/>
                <w:sz w:val="24"/>
                <w:szCs w:val="24"/>
                <w:lang w:val="en-US" w:eastAsia="ru-RU"/>
              </w:rPr>
              <w:t>Kobrinchans</w:t>
            </w:r>
            <w:proofErr w:type="spellEnd"/>
            <w:r w:rsidRPr="00D51D71">
              <w:rPr>
                <w:rFonts w:eastAsia="Times New Roman"/>
                <w:color w:val="000000"/>
                <w:sz w:val="24"/>
                <w:szCs w:val="24"/>
                <w:lang w:val="en-US" w:eastAsia="ru-RU"/>
              </w:rPr>
              <w:t xml:space="preserve"> will have the opportunity to touch the past and gain skills in making pottery. The development of this kind of creative abilities will help improve the financial situation of socially vulnerable categories of the population.</w:t>
            </w:r>
          </w:p>
          <w:p w:rsidR="0097440D" w:rsidRPr="00D51D71" w:rsidRDefault="0097440D" w:rsidP="0097440D">
            <w:pPr>
              <w:pStyle w:val="a7"/>
              <w:rPr>
                <w:rFonts w:eastAsia="Times New Roman"/>
                <w:color w:val="000000"/>
                <w:sz w:val="24"/>
                <w:szCs w:val="24"/>
                <w:lang w:val="en-US" w:eastAsia="ru-RU"/>
              </w:rPr>
            </w:pPr>
            <w:r w:rsidRPr="00D51D71">
              <w:rPr>
                <w:rFonts w:eastAsia="Times New Roman"/>
                <w:color w:val="000000"/>
                <w:sz w:val="24"/>
                <w:szCs w:val="24"/>
                <w:lang w:val="en-US" w:eastAsia="ru-RU"/>
              </w:rPr>
              <w:t xml:space="preserve">Citizens with disabilities living on the territory of the </w:t>
            </w:r>
            <w:proofErr w:type="spellStart"/>
            <w:r w:rsidRPr="00D51D71">
              <w:rPr>
                <w:rFonts w:eastAsia="Times New Roman"/>
                <w:color w:val="000000"/>
                <w:sz w:val="24"/>
                <w:szCs w:val="24"/>
                <w:lang w:val="en-US" w:eastAsia="ru-RU"/>
              </w:rPr>
              <w:t>Kobrin</w:t>
            </w:r>
            <w:proofErr w:type="spellEnd"/>
            <w:r w:rsidRPr="00D51D71">
              <w:rPr>
                <w:rFonts w:eastAsia="Times New Roman"/>
                <w:color w:val="000000"/>
                <w:sz w:val="24"/>
                <w:szCs w:val="24"/>
                <w:lang w:val="en-US" w:eastAsia="ru-RU"/>
              </w:rPr>
              <w:t xml:space="preserve"> district will be given the opportunity for vocational training in an educational institution and further participation in organizing the adaptation of disabled people to work in the specialty "manufacturer of artistic ceramics".</w:t>
            </w:r>
            <w:r w:rsidRPr="00D51D71">
              <w:rPr>
                <w:rFonts w:eastAsia="Times New Roman"/>
                <w:color w:val="000000"/>
                <w:sz w:val="24"/>
                <w:szCs w:val="24"/>
                <w:lang w:val="en-US" w:eastAsia="ru-RU"/>
              </w:rPr>
              <w:br/>
            </w:r>
          </w:p>
        </w:tc>
      </w:tr>
    </w:tbl>
    <w:p w:rsidR="0097440D" w:rsidRPr="0097440D" w:rsidRDefault="0097440D" w:rsidP="0097440D">
      <w:pPr>
        <w:pStyle w:val="a7"/>
        <w:rPr>
          <w:rFonts w:eastAsia="Times New Roman"/>
          <w:b/>
          <w:bCs/>
          <w:color w:val="000000"/>
          <w:sz w:val="28"/>
          <w:szCs w:val="28"/>
          <w:u w:val="single"/>
          <w:lang w:val="en-US" w:eastAsia="ru-RU"/>
        </w:rPr>
      </w:pPr>
    </w:p>
    <w:p w:rsidR="0097440D" w:rsidRPr="0097440D" w:rsidRDefault="0097440D" w:rsidP="0097440D">
      <w:pPr>
        <w:pStyle w:val="a7"/>
        <w:rPr>
          <w:rFonts w:eastAsia="Times New Roman"/>
          <w:b/>
          <w:bCs/>
          <w:color w:val="000000"/>
          <w:sz w:val="28"/>
          <w:szCs w:val="28"/>
          <w:u w:val="single"/>
          <w:lang w:val="en-US" w:eastAsia="ru-RU"/>
        </w:rPr>
      </w:pPr>
    </w:p>
    <w:p w:rsidR="0097440D" w:rsidRPr="00D51D71" w:rsidRDefault="0097440D" w:rsidP="0097440D">
      <w:pPr>
        <w:pStyle w:val="a7"/>
        <w:rPr>
          <w:rFonts w:ascii="Arial" w:eastAsia="Times New Roman" w:hAnsi="Arial" w:cs="Arial"/>
          <w:color w:val="333333"/>
          <w:sz w:val="28"/>
          <w:szCs w:val="28"/>
          <w:lang w:val="en-US" w:eastAsia="ru-RU"/>
        </w:rPr>
      </w:pPr>
      <w:r w:rsidRPr="00D51D71">
        <w:rPr>
          <w:rFonts w:eastAsia="Times New Roman"/>
          <w:b/>
          <w:bCs/>
          <w:color w:val="000000"/>
          <w:sz w:val="28"/>
          <w:szCs w:val="28"/>
          <w:u w:val="single"/>
          <w:lang w:val="en-US" w:eastAsia="ru-RU"/>
        </w:rPr>
        <w:t>Project application for funding a social project</w:t>
      </w:r>
    </w:p>
    <w:tbl>
      <w:tblPr>
        <w:tblStyle w:val="a6"/>
        <w:tblW w:w="9448" w:type="dxa"/>
        <w:tblLook w:val="04A0" w:firstRow="1" w:lastRow="0" w:firstColumn="1" w:lastColumn="0" w:noHBand="0" w:noVBand="1"/>
      </w:tblPr>
      <w:tblGrid>
        <w:gridCol w:w="2376"/>
        <w:gridCol w:w="7072"/>
      </w:tblGrid>
      <w:tr w:rsidR="0097440D" w:rsidRPr="00B50176" w:rsidTr="006350FF">
        <w:tc>
          <w:tcPr>
            <w:tcW w:w="2376" w:type="dxa"/>
            <w:hideMark/>
          </w:tcPr>
          <w:p w:rsidR="0097440D" w:rsidRPr="00D51D71" w:rsidRDefault="0097440D" w:rsidP="0097440D">
            <w:pPr>
              <w:pStyle w:val="a7"/>
              <w:rPr>
                <w:rFonts w:ascii="Arial" w:eastAsia="Times New Roman" w:hAnsi="Arial" w:cs="Arial"/>
                <w:color w:val="000000"/>
                <w:sz w:val="24"/>
                <w:szCs w:val="24"/>
                <w:lang w:eastAsia="ru-RU"/>
              </w:rPr>
            </w:pPr>
            <w:proofErr w:type="spellStart"/>
            <w:r w:rsidRPr="00D51D71">
              <w:rPr>
                <w:rFonts w:eastAsia="Times New Roman"/>
                <w:color w:val="000000"/>
                <w:sz w:val="24"/>
                <w:szCs w:val="24"/>
                <w:lang w:eastAsia="ru-RU"/>
              </w:rPr>
              <w:t>Name</w:t>
            </w:r>
            <w:proofErr w:type="spellEnd"/>
            <w:r w:rsidRPr="00D51D71">
              <w:rPr>
                <w:rFonts w:eastAsia="Times New Roman"/>
                <w:color w:val="000000"/>
                <w:sz w:val="24"/>
                <w:szCs w:val="24"/>
                <w:lang w:eastAsia="ru-RU"/>
              </w:rPr>
              <w:t xml:space="preserve"> </w:t>
            </w:r>
            <w:proofErr w:type="spellStart"/>
            <w:r w:rsidRPr="00D51D71">
              <w:rPr>
                <w:rFonts w:eastAsia="Times New Roman"/>
                <w:color w:val="000000"/>
                <w:sz w:val="24"/>
                <w:szCs w:val="24"/>
                <w:lang w:eastAsia="ru-RU"/>
              </w:rPr>
              <w:t>of</w:t>
            </w:r>
            <w:proofErr w:type="spellEnd"/>
            <w:r w:rsidRPr="00D51D71">
              <w:rPr>
                <w:rFonts w:eastAsia="Times New Roman"/>
                <w:color w:val="000000"/>
                <w:sz w:val="24"/>
                <w:szCs w:val="24"/>
                <w:lang w:eastAsia="ru-RU"/>
              </w:rPr>
              <w:t xml:space="preserve"> </w:t>
            </w:r>
            <w:proofErr w:type="spellStart"/>
            <w:r w:rsidRPr="00D51D71">
              <w:rPr>
                <w:rFonts w:eastAsia="Times New Roman"/>
                <w:color w:val="000000"/>
                <w:sz w:val="24"/>
                <w:szCs w:val="24"/>
                <w:lang w:eastAsia="ru-RU"/>
              </w:rPr>
              <w:t>the</w:t>
            </w:r>
            <w:proofErr w:type="spellEnd"/>
            <w:r w:rsidRPr="00D51D71">
              <w:rPr>
                <w:rFonts w:eastAsia="Times New Roman"/>
                <w:color w:val="000000"/>
                <w:sz w:val="24"/>
                <w:szCs w:val="24"/>
                <w:lang w:eastAsia="ru-RU"/>
              </w:rPr>
              <w:t xml:space="preserve"> </w:t>
            </w:r>
            <w:proofErr w:type="spellStart"/>
            <w:r w:rsidRPr="00D51D71">
              <w:rPr>
                <w:rFonts w:eastAsia="Times New Roman"/>
                <w:color w:val="000000"/>
                <w:sz w:val="24"/>
                <w:szCs w:val="24"/>
                <w:lang w:eastAsia="ru-RU"/>
              </w:rPr>
              <w:t>organization</w:t>
            </w:r>
            <w:proofErr w:type="spellEnd"/>
            <w:r w:rsidRPr="00D51D71">
              <w:rPr>
                <w:rFonts w:eastAsia="Times New Roman"/>
                <w:color w:val="000000"/>
                <w:sz w:val="24"/>
                <w:szCs w:val="24"/>
                <w:lang w:eastAsia="ru-RU"/>
              </w:rPr>
              <w:t>:</w:t>
            </w:r>
            <w:r w:rsidRPr="00D51D71">
              <w:rPr>
                <w:rFonts w:eastAsia="Times New Roman"/>
                <w:color w:val="000000"/>
                <w:sz w:val="24"/>
                <w:szCs w:val="24"/>
                <w:lang w:eastAsia="ru-RU"/>
              </w:rPr>
              <w:br/>
            </w:r>
          </w:p>
        </w:tc>
        <w:tc>
          <w:tcPr>
            <w:tcW w:w="7072" w:type="dxa"/>
            <w:hideMark/>
          </w:tcPr>
          <w:p w:rsidR="0097440D" w:rsidRPr="00D51D71" w:rsidRDefault="0097440D" w:rsidP="0097440D">
            <w:pPr>
              <w:pStyle w:val="a7"/>
              <w:rPr>
                <w:rFonts w:ascii="Arial" w:eastAsia="Times New Roman" w:hAnsi="Arial" w:cs="Arial"/>
                <w:color w:val="000000"/>
                <w:sz w:val="24"/>
                <w:szCs w:val="24"/>
                <w:lang w:val="en-US" w:eastAsia="ru-RU"/>
              </w:rPr>
            </w:pPr>
            <w:r w:rsidRPr="00D51D71">
              <w:rPr>
                <w:rFonts w:eastAsia="Times New Roman"/>
                <w:color w:val="000000"/>
                <w:sz w:val="24"/>
                <w:szCs w:val="24"/>
                <w:lang w:val="en-US" w:eastAsia="ru-RU"/>
              </w:rPr>
              <w:t>State Institution "</w:t>
            </w:r>
            <w:proofErr w:type="spellStart"/>
            <w:r w:rsidRPr="00D51D71">
              <w:rPr>
                <w:rFonts w:eastAsia="Times New Roman"/>
                <w:color w:val="000000"/>
                <w:sz w:val="24"/>
                <w:szCs w:val="24"/>
                <w:lang w:val="en-US" w:eastAsia="ru-RU"/>
              </w:rPr>
              <w:t>Kobrin</w:t>
            </w:r>
            <w:proofErr w:type="spellEnd"/>
            <w:r w:rsidRPr="00D51D71">
              <w:rPr>
                <w:rFonts w:eastAsia="Times New Roman"/>
                <w:color w:val="000000"/>
                <w:sz w:val="24"/>
                <w:szCs w:val="24"/>
                <w:lang w:val="en-US" w:eastAsia="ru-RU"/>
              </w:rPr>
              <w:t xml:space="preserve"> Territorial Center for Social Services to the Population"</w:t>
            </w:r>
          </w:p>
        </w:tc>
      </w:tr>
      <w:tr w:rsidR="0097440D" w:rsidRPr="00D51D71" w:rsidTr="006350FF">
        <w:tc>
          <w:tcPr>
            <w:tcW w:w="2376" w:type="dxa"/>
            <w:hideMark/>
          </w:tcPr>
          <w:p w:rsidR="0097440D" w:rsidRPr="00D51D71" w:rsidRDefault="0097440D" w:rsidP="0097440D">
            <w:pPr>
              <w:pStyle w:val="a7"/>
              <w:rPr>
                <w:rFonts w:ascii="Arial" w:eastAsia="Times New Roman" w:hAnsi="Arial" w:cs="Arial"/>
                <w:color w:val="333333"/>
                <w:sz w:val="24"/>
                <w:szCs w:val="24"/>
                <w:lang w:val="en-US" w:eastAsia="ru-RU"/>
              </w:rPr>
            </w:pPr>
          </w:p>
          <w:p w:rsidR="0097440D" w:rsidRPr="00D51D71" w:rsidRDefault="0097440D" w:rsidP="0097440D">
            <w:pPr>
              <w:pStyle w:val="a7"/>
              <w:rPr>
                <w:rFonts w:ascii="Arial" w:eastAsia="Times New Roman" w:hAnsi="Arial" w:cs="Arial"/>
                <w:color w:val="000000"/>
                <w:sz w:val="24"/>
                <w:szCs w:val="24"/>
                <w:lang w:eastAsia="ru-RU"/>
              </w:rPr>
            </w:pPr>
            <w:r w:rsidRPr="00D51D71">
              <w:rPr>
                <w:rFonts w:eastAsia="Times New Roman"/>
                <w:color w:val="000000"/>
                <w:sz w:val="24"/>
                <w:szCs w:val="24"/>
                <w:lang w:eastAsia="ru-RU"/>
              </w:rPr>
              <w:t xml:space="preserve">UNP, </w:t>
            </w:r>
            <w:proofErr w:type="spellStart"/>
            <w:r w:rsidRPr="00D51D71">
              <w:rPr>
                <w:rFonts w:eastAsia="Times New Roman"/>
                <w:color w:val="000000"/>
                <w:sz w:val="24"/>
                <w:szCs w:val="24"/>
                <w:lang w:eastAsia="ru-RU"/>
              </w:rPr>
              <w:t>bank</w:t>
            </w:r>
            <w:proofErr w:type="spellEnd"/>
            <w:r w:rsidRPr="00D51D71">
              <w:rPr>
                <w:rFonts w:eastAsia="Times New Roman"/>
                <w:color w:val="000000"/>
                <w:sz w:val="24"/>
                <w:szCs w:val="24"/>
                <w:lang w:eastAsia="ru-RU"/>
              </w:rPr>
              <w:t xml:space="preserve"> </w:t>
            </w:r>
            <w:proofErr w:type="spellStart"/>
            <w:r w:rsidRPr="00D51D71">
              <w:rPr>
                <w:rFonts w:eastAsia="Times New Roman"/>
                <w:color w:val="000000"/>
                <w:sz w:val="24"/>
                <w:szCs w:val="24"/>
                <w:lang w:eastAsia="ru-RU"/>
              </w:rPr>
              <w:t>details</w:t>
            </w:r>
            <w:proofErr w:type="spellEnd"/>
            <w:r w:rsidRPr="00D51D71">
              <w:rPr>
                <w:rFonts w:eastAsia="Times New Roman"/>
                <w:color w:val="000000"/>
                <w:sz w:val="24"/>
                <w:szCs w:val="24"/>
                <w:lang w:eastAsia="ru-RU"/>
              </w:rPr>
              <w:t>:</w:t>
            </w:r>
            <w:r w:rsidRPr="00D51D71">
              <w:rPr>
                <w:rFonts w:eastAsia="Times New Roman"/>
                <w:color w:val="000000"/>
                <w:sz w:val="24"/>
                <w:szCs w:val="24"/>
                <w:lang w:eastAsia="ru-RU"/>
              </w:rPr>
              <w:br/>
            </w:r>
            <w:r w:rsidRPr="00D51D71">
              <w:rPr>
                <w:rFonts w:eastAsia="Times New Roman"/>
                <w:color w:val="000000"/>
                <w:sz w:val="24"/>
                <w:szCs w:val="24"/>
                <w:lang w:eastAsia="ru-RU"/>
              </w:rPr>
              <w:br/>
            </w:r>
            <w:r w:rsidRPr="00D51D71">
              <w:rPr>
                <w:rFonts w:eastAsia="Times New Roman"/>
                <w:color w:val="000000"/>
                <w:sz w:val="24"/>
                <w:szCs w:val="24"/>
                <w:lang w:eastAsia="ru-RU"/>
              </w:rPr>
              <w:br/>
            </w:r>
            <w:r w:rsidRPr="00D51D71">
              <w:rPr>
                <w:rFonts w:eastAsia="Times New Roman"/>
                <w:color w:val="000000"/>
                <w:sz w:val="24"/>
                <w:szCs w:val="24"/>
                <w:lang w:eastAsia="ru-RU"/>
              </w:rPr>
              <w:br/>
            </w:r>
            <w:r w:rsidRPr="00D51D71">
              <w:rPr>
                <w:rFonts w:eastAsia="Times New Roman"/>
                <w:color w:val="000000"/>
                <w:sz w:val="24"/>
                <w:szCs w:val="24"/>
                <w:lang w:eastAsia="ru-RU"/>
              </w:rPr>
              <w:br/>
            </w:r>
            <w:r w:rsidRPr="00D51D71">
              <w:rPr>
                <w:rFonts w:eastAsia="Times New Roman"/>
                <w:color w:val="000000"/>
                <w:sz w:val="24"/>
                <w:szCs w:val="24"/>
                <w:lang w:eastAsia="ru-RU"/>
              </w:rPr>
              <w:br/>
            </w:r>
            <w:r w:rsidRPr="00D51D71">
              <w:rPr>
                <w:rFonts w:eastAsia="Times New Roman"/>
                <w:color w:val="000000"/>
                <w:sz w:val="24"/>
                <w:szCs w:val="24"/>
                <w:lang w:eastAsia="ru-RU"/>
              </w:rPr>
              <w:br/>
            </w:r>
            <w:r w:rsidRPr="00D51D71">
              <w:rPr>
                <w:rFonts w:eastAsia="Times New Roman"/>
                <w:color w:val="000000"/>
                <w:sz w:val="24"/>
                <w:szCs w:val="24"/>
                <w:lang w:eastAsia="ru-RU"/>
              </w:rPr>
              <w:br/>
            </w:r>
          </w:p>
        </w:tc>
        <w:tc>
          <w:tcPr>
            <w:tcW w:w="7072" w:type="dxa"/>
            <w:hideMark/>
          </w:tcPr>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UNP 290352954</w:t>
            </w:r>
          </w:p>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OKPO 29213768</w:t>
            </w:r>
          </w:p>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BIC; AKBBBY21113</w:t>
            </w:r>
          </w:p>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account BY47AKBB36320110900161100000</w:t>
            </w:r>
          </w:p>
          <w:p w:rsidR="0097440D" w:rsidRPr="00D51D71" w:rsidRDefault="0097440D" w:rsidP="0097440D">
            <w:pPr>
              <w:pStyle w:val="a7"/>
              <w:rPr>
                <w:rFonts w:ascii="Arial" w:eastAsia="Times New Roman" w:hAnsi="Arial" w:cs="Arial"/>
                <w:color w:val="000000"/>
                <w:sz w:val="24"/>
                <w:szCs w:val="24"/>
                <w:lang w:eastAsia="ru-RU"/>
              </w:rPr>
            </w:pPr>
            <w:r w:rsidRPr="00D51D71">
              <w:rPr>
                <w:rFonts w:eastAsia="Times New Roman"/>
                <w:color w:val="000000"/>
                <w:sz w:val="24"/>
                <w:szCs w:val="24"/>
                <w:lang w:eastAsia="ru-RU"/>
              </w:rPr>
              <w:t>JSC "</w:t>
            </w:r>
            <w:proofErr w:type="spellStart"/>
            <w:r w:rsidRPr="00D51D71">
              <w:rPr>
                <w:rFonts w:eastAsia="Times New Roman"/>
                <w:color w:val="000000"/>
                <w:sz w:val="24"/>
                <w:szCs w:val="24"/>
                <w:lang w:eastAsia="ru-RU"/>
              </w:rPr>
              <w:t>Belarusbank</w:t>
            </w:r>
            <w:proofErr w:type="spellEnd"/>
            <w:r w:rsidRPr="00D51D71">
              <w:rPr>
                <w:rFonts w:eastAsia="Times New Roman"/>
                <w:color w:val="000000"/>
                <w:sz w:val="24"/>
                <w:szCs w:val="24"/>
                <w:lang w:eastAsia="ru-RU"/>
              </w:rPr>
              <w:t xml:space="preserve">", </w:t>
            </w:r>
            <w:proofErr w:type="spellStart"/>
            <w:r w:rsidRPr="00D51D71">
              <w:rPr>
                <w:rFonts w:eastAsia="Times New Roman"/>
                <w:color w:val="000000"/>
                <w:sz w:val="24"/>
                <w:szCs w:val="24"/>
                <w:lang w:eastAsia="ru-RU"/>
              </w:rPr>
              <w:t>Kobrin</w:t>
            </w:r>
            <w:proofErr w:type="spellEnd"/>
          </w:p>
        </w:tc>
      </w:tr>
      <w:tr w:rsidR="0097440D" w:rsidRPr="00D51D71" w:rsidTr="006350FF">
        <w:tc>
          <w:tcPr>
            <w:tcW w:w="2376" w:type="dxa"/>
            <w:hideMark/>
          </w:tcPr>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Organization address, phone number, e-mail address, organization website:</w:t>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p>
        </w:tc>
        <w:tc>
          <w:tcPr>
            <w:tcW w:w="7072" w:type="dxa"/>
            <w:hideMark/>
          </w:tcPr>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lastRenderedPageBreak/>
              <w:t>Republic of Belarus</w:t>
            </w:r>
          </w:p>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225304, Brest region,</w:t>
            </w:r>
          </w:p>
          <w:p w:rsidR="0097440D" w:rsidRPr="00D51D71" w:rsidRDefault="0097440D" w:rsidP="0097440D">
            <w:pPr>
              <w:pStyle w:val="a7"/>
              <w:rPr>
                <w:rFonts w:ascii="Arial" w:eastAsia="Times New Roman" w:hAnsi="Arial" w:cs="Arial"/>
                <w:color w:val="333333"/>
                <w:sz w:val="24"/>
                <w:szCs w:val="24"/>
                <w:lang w:val="en-US" w:eastAsia="ru-RU"/>
              </w:rPr>
            </w:pPr>
            <w:proofErr w:type="spellStart"/>
            <w:r w:rsidRPr="00D51D71">
              <w:rPr>
                <w:rFonts w:eastAsia="Times New Roman"/>
                <w:color w:val="000000"/>
                <w:sz w:val="24"/>
                <w:szCs w:val="24"/>
                <w:lang w:val="en-US" w:eastAsia="ru-RU"/>
              </w:rPr>
              <w:t>Kobrin</w:t>
            </w:r>
            <w:proofErr w:type="spellEnd"/>
          </w:p>
          <w:p w:rsidR="0097440D" w:rsidRPr="00D51D71" w:rsidRDefault="0097440D" w:rsidP="0097440D">
            <w:pPr>
              <w:pStyle w:val="a7"/>
              <w:rPr>
                <w:rFonts w:ascii="Arial" w:eastAsia="Times New Roman" w:hAnsi="Arial" w:cs="Arial"/>
                <w:color w:val="333333"/>
                <w:sz w:val="24"/>
                <w:szCs w:val="24"/>
                <w:lang w:val="en-US" w:eastAsia="ru-RU"/>
              </w:rPr>
            </w:pPr>
            <w:proofErr w:type="spellStart"/>
            <w:r w:rsidRPr="00D51D71">
              <w:rPr>
                <w:rFonts w:eastAsia="Times New Roman"/>
                <w:color w:val="000000"/>
                <w:sz w:val="24"/>
                <w:szCs w:val="24"/>
                <w:lang w:val="en-US" w:eastAsia="ru-RU"/>
              </w:rPr>
              <w:t>Sovetskaya</w:t>
            </w:r>
            <w:proofErr w:type="spellEnd"/>
            <w:r w:rsidRPr="00D51D71">
              <w:rPr>
                <w:rFonts w:eastAsia="Times New Roman"/>
                <w:color w:val="000000"/>
                <w:sz w:val="24"/>
                <w:szCs w:val="24"/>
                <w:lang w:val="en-US" w:eastAsia="ru-RU"/>
              </w:rPr>
              <w:t xml:space="preserve"> </w:t>
            </w:r>
            <w:proofErr w:type="spellStart"/>
            <w:r w:rsidRPr="00D51D71">
              <w:rPr>
                <w:rFonts w:eastAsia="Times New Roman"/>
                <w:color w:val="000000"/>
                <w:sz w:val="24"/>
                <w:szCs w:val="24"/>
                <w:lang w:val="en-US" w:eastAsia="ru-RU"/>
              </w:rPr>
              <w:t>st.</w:t>
            </w:r>
            <w:proofErr w:type="spellEnd"/>
            <w:r w:rsidRPr="00D51D71">
              <w:rPr>
                <w:rFonts w:eastAsia="Times New Roman"/>
                <w:color w:val="000000"/>
                <w:sz w:val="24"/>
                <w:szCs w:val="24"/>
                <w:lang w:val="en-US" w:eastAsia="ru-RU"/>
              </w:rPr>
              <w:t>, 103,</w:t>
            </w:r>
          </w:p>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tel.8(01642) 3-42-28</w:t>
            </w:r>
          </w:p>
          <w:p w:rsidR="0097440D" w:rsidRPr="00D51D71" w:rsidRDefault="0097440D" w:rsidP="0097440D">
            <w:pPr>
              <w:pStyle w:val="a7"/>
              <w:rPr>
                <w:rFonts w:ascii="Arial" w:eastAsia="Times New Roman" w:hAnsi="Arial" w:cs="Arial"/>
                <w:color w:val="333333"/>
                <w:sz w:val="24"/>
                <w:szCs w:val="24"/>
                <w:lang w:val="en-US" w:eastAsia="ru-RU"/>
              </w:rPr>
            </w:pPr>
            <w:proofErr w:type="spellStart"/>
            <w:r w:rsidRPr="00D51D71">
              <w:rPr>
                <w:rFonts w:eastAsia="Times New Roman"/>
                <w:color w:val="000000"/>
                <w:sz w:val="24"/>
                <w:szCs w:val="24"/>
                <w:lang w:val="en-US" w:eastAsia="ru-RU"/>
              </w:rPr>
              <w:t>Email:</w:t>
            </w:r>
            <w:hyperlink r:id="rId8" w:history="1">
              <w:r w:rsidRPr="00D51D71">
                <w:rPr>
                  <w:rFonts w:eastAsia="Times New Roman"/>
                  <w:color w:val="0371BD"/>
                  <w:sz w:val="24"/>
                  <w:szCs w:val="24"/>
                  <w:u w:val="single"/>
                  <w:lang w:val="en-US" w:eastAsia="ru-RU"/>
                </w:rPr>
                <w:t>kobrin@ktcson.by</w:t>
              </w:r>
              <w:proofErr w:type="spellEnd"/>
            </w:hyperlink>
          </w:p>
          <w:p w:rsidR="0097440D" w:rsidRPr="00D51D71" w:rsidRDefault="0097440D" w:rsidP="0097440D">
            <w:pPr>
              <w:pStyle w:val="a7"/>
              <w:rPr>
                <w:rFonts w:ascii="Arial" w:eastAsia="Times New Roman" w:hAnsi="Arial" w:cs="Arial"/>
                <w:color w:val="000000"/>
                <w:sz w:val="24"/>
                <w:szCs w:val="24"/>
                <w:lang w:eastAsia="ru-RU"/>
              </w:rPr>
            </w:pPr>
            <w:r w:rsidRPr="00D51D71">
              <w:rPr>
                <w:rFonts w:eastAsia="Times New Roman"/>
                <w:color w:val="000000"/>
                <w:sz w:val="24"/>
                <w:szCs w:val="24"/>
                <w:lang w:eastAsia="ru-RU"/>
              </w:rPr>
              <w:t>Website</w:t>
            </w:r>
            <w:hyperlink r:id="rId9" w:history="1">
              <w:r w:rsidRPr="00D51D71">
                <w:rPr>
                  <w:rFonts w:eastAsia="Times New Roman"/>
                  <w:color w:val="0371BD"/>
                  <w:sz w:val="24"/>
                  <w:szCs w:val="24"/>
                  <w:u w:val="single"/>
                  <w:lang w:eastAsia="ru-RU"/>
                </w:rPr>
                <w:t>http://ktcson.by/</w:t>
              </w:r>
              <w:r w:rsidRPr="00D51D71">
                <w:rPr>
                  <w:rFonts w:eastAsia="Times New Roman"/>
                  <w:color w:val="0371BD"/>
                  <w:sz w:val="24"/>
                  <w:szCs w:val="24"/>
                  <w:u w:val="single"/>
                  <w:lang w:eastAsia="ru-RU"/>
                </w:rPr>
                <w:br/>
              </w:r>
            </w:hyperlink>
          </w:p>
        </w:tc>
      </w:tr>
      <w:tr w:rsidR="0097440D" w:rsidRPr="00B50176" w:rsidTr="006350FF">
        <w:tc>
          <w:tcPr>
            <w:tcW w:w="2376" w:type="dxa"/>
            <w:hideMark/>
          </w:tcPr>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Information about the organization (what it does, who it helps, etc.):</w:t>
            </w:r>
          </w:p>
          <w:p w:rsidR="0097440D" w:rsidRPr="00D51D71" w:rsidRDefault="0097440D" w:rsidP="0097440D">
            <w:pPr>
              <w:pStyle w:val="a7"/>
              <w:rPr>
                <w:rFonts w:ascii="Arial" w:eastAsia="Times New Roman" w:hAnsi="Arial" w:cs="Arial"/>
                <w:color w:val="000000"/>
                <w:sz w:val="24"/>
                <w:szCs w:val="24"/>
                <w:lang w:val="en-US" w:eastAsia="ru-RU"/>
              </w:rPr>
            </w:pP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r w:rsidRPr="00D51D71">
              <w:rPr>
                <w:rFonts w:eastAsia="Times New Roman"/>
                <w:color w:val="000000"/>
                <w:sz w:val="24"/>
                <w:szCs w:val="24"/>
                <w:lang w:val="en-US" w:eastAsia="ru-RU"/>
              </w:rPr>
              <w:br/>
            </w:r>
          </w:p>
        </w:tc>
        <w:tc>
          <w:tcPr>
            <w:tcW w:w="7072" w:type="dxa"/>
            <w:hideMark/>
          </w:tcPr>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The institution is a state institution of social services, whose activities are aimed at organizing social services for citizens in difficult life situations, in the form of semi-stationary, non-stationary social services, social services at home and in a foster family, as well as promoting the activation of citizens' own efforts to prevent, overcome difficult life situation and (or) adaptation to it.</w:t>
            </w:r>
            <w:r w:rsidRPr="00D51D71">
              <w:rPr>
                <w:rFonts w:eastAsia="Times New Roman"/>
                <w:color w:val="000000"/>
                <w:sz w:val="24"/>
                <w:szCs w:val="24"/>
                <w:lang w:val="en-US" w:eastAsia="ru-RU"/>
              </w:rPr>
              <w:br/>
            </w:r>
          </w:p>
        </w:tc>
      </w:tr>
      <w:tr w:rsidR="0097440D" w:rsidRPr="00B50176" w:rsidTr="006350FF">
        <w:tc>
          <w:tcPr>
            <w:tcW w:w="2376" w:type="dxa"/>
            <w:hideMark/>
          </w:tcPr>
          <w:p w:rsidR="0097440D" w:rsidRPr="00D51D71" w:rsidRDefault="0097440D" w:rsidP="0097440D">
            <w:pPr>
              <w:pStyle w:val="a7"/>
              <w:rPr>
                <w:rFonts w:ascii="Arial" w:eastAsia="Times New Roman" w:hAnsi="Arial" w:cs="Arial"/>
                <w:color w:val="000000"/>
                <w:sz w:val="24"/>
                <w:szCs w:val="24"/>
                <w:lang w:val="en-US" w:eastAsia="ru-RU"/>
              </w:rPr>
            </w:pPr>
            <w:r w:rsidRPr="00D51D71">
              <w:rPr>
                <w:rFonts w:eastAsia="Times New Roman"/>
                <w:color w:val="000000"/>
                <w:sz w:val="24"/>
                <w:szCs w:val="24"/>
                <w:lang w:val="en-US" w:eastAsia="ru-RU"/>
              </w:rPr>
              <w:t>Head of the organization (name, position, contact phone number, email):</w:t>
            </w:r>
          </w:p>
        </w:tc>
        <w:tc>
          <w:tcPr>
            <w:tcW w:w="7072" w:type="dxa"/>
            <w:hideMark/>
          </w:tcPr>
          <w:p w:rsidR="0097440D" w:rsidRPr="00D51D71" w:rsidRDefault="0097440D" w:rsidP="0097440D">
            <w:pPr>
              <w:pStyle w:val="a7"/>
              <w:rPr>
                <w:rFonts w:ascii="Arial" w:eastAsia="Times New Roman" w:hAnsi="Arial" w:cs="Arial"/>
                <w:color w:val="333333"/>
                <w:sz w:val="24"/>
                <w:szCs w:val="24"/>
                <w:lang w:val="en-US" w:eastAsia="ru-RU"/>
              </w:rPr>
            </w:pPr>
            <w:proofErr w:type="spellStart"/>
            <w:r w:rsidRPr="00D51D71">
              <w:rPr>
                <w:rFonts w:eastAsia="Times New Roman"/>
                <w:color w:val="000000"/>
                <w:sz w:val="24"/>
                <w:szCs w:val="24"/>
                <w:lang w:val="en-US" w:eastAsia="ru-RU"/>
              </w:rPr>
              <w:t>Osipova</w:t>
            </w:r>
            <w:proofErr w:type="spellEnd"/>
            <w:r w:rsidRPr="00D51D71">
              <w:rPr>
                <w:rFonts w:eastAsia="Times New Roman"/>
                <w:color w:val="000000"/>
                <w:sz w:val="24"/>
                <w:szCs w:val="24"/>
                <w:lang w:val="en-US" w:eastAsia="ru-RU"/>
              </w:rPr>
              <w:t xml:space="preserve"> Natalya </w:t>
            </w:r>
            <w:proofErr w:type="spellStart"/>
            <w:r w:rsidRPr="00D51D71">
              <w:rPr>
                <w:rFonts w:eastAsia="Times New Roman"/>
                <w:color w:val="000000"/>
                <w:sz w:val="24"/>
                <w:szCs w:val="24"/>
                <w:lang w:val="en-US" w:eastAsia="ru-RU"/>
              </w:rPr>
              <w:t>Valentinovna</w:t>
            </w:r>
            <w:proofErr w:type="spellEnd"/>
            <w:r w:rsidRPr="00D51D71">
              <w:rPr>
                <w:rFonts w:eastAsia="Times New Roman"/>
                <w:color w:val="000000"/>
                <w:sz w:val="24"/>
                <w:szCs w:val="24"/>
                <w:lang w:val="en-US" w:eastAsia="ru-RU"/>
              </w:rPr>
              <w:t>, director,</w:t>
            </w:r>
          </w:p>
          <w:p w:rsidR="0097440D" w:rsidRPr="00D51D71" w:rsidRDefault="0097440D" w:rsidP="0097440D">
            <w:pPr>
              <w:pStyle w:val="a7"/>
              <w:rPr>
                <w:rFonts w:eastAsia="Times New Roman"/>
                <w:color w:val="000000"/>
                <w:sz w:val="24"/>
                <w:szCs w:val="24"/>
                <w:lang w:val="en-US" w:eastAsia="ru-RU"/>
              </w:rPr>
            </w:pPr>
            <w:r w:rsidRPr="00D51D71">
              <w:rPr>
                <w:rFonts w:eastAsia="Times New Roman"/>
                <w:color w:val="000000"/>
                <w:sz w:val="24"/>
                <w:szCs w:val="24"/>
                <w:lang w:val="en-US" w:eastAsia="ru-RU"/>
              </w:rPr>
              <w:t>contact phone 801642 3-42-28,</w:t>
            </w:r>
          </w:p>
          <w:p w:rsidR="0097440D" w:rsidRPr="00D51D71" w:rsidRDefault="0097440D" w:rsidP="0097440D">
            <w:pPr>
              <w:pStyle w:val="a7"/>
              <w:rPr>
                <w:rFonts w:ascii="Arial" w:eastAsia="Times New Roman" w:hAnsi="Arial" w:cs="Arial"/>
                <w:color w:val="000000"/>
                <w:sz w:val="24"/>
                <w:szCs w:val="24"/>
                <w:lang w:val="en-US" w:eastAsia="ru-RU"/>
              </w:rPr>
            </w:pPr>
            <w:proofErr w:type="spellStart"/>
            <w:r w:rsidRPr="00D51D71">
              <w:rPr>
                <w:rFonts w:eastAsia="Times New Roman"/>
                <w:color w:val="000000"/>
                <w:sz w:val="24"/>
                <w:szCs w:val="24"/>
                <w:lang w:val="en-US" w:eastAsia="ru-RU"/>
              </w:rPr>
              <w:t>e-mail:</w:t>
            </w:r>
            <w:hyperlink r:id="rId10" w:history="1">
              <w:r w:rsidRPr="00D51D71">
                <w:rPr>
                  <w:rFonts w:eastAsia="Times New Roman"/>
                  <w:color w:val="0371BD"/>
                  <w:sz w:val="24"/>
                  <w:szCs w:val="24"/>
                  <w:u w:val="single"/>
                  <w:lang w:val="en-US" w:eastAsia="ru-RU"/>
                </w:rPr>
                <w:t>kobrin@ktcson.by</w:t>
              </w:r>
              <w:proofErr w:type="spellEnd"/>
            </w:hyperlink>
          </w:p>
        </w:tc>
      </w:tr>
      <w:tr w:rsidR="0097440D" w:rsidRPr="00B50176" w:rsidTr="006350FF">
        <w:tc>
          <w:tcPr>
            <w:tcW w:w="2376" w:type="dxa"/>
            <w:hideMark/>
          </w:tcPr>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Contact person for the social project (name, position, contact phone number,</w:t>
            </w:r>
            <w:r w:rsidRPr="00D51D71">
              <w:rPr>
                <w:rFonts w:ascii="Arial" w:eastAsia="Times New Roman" w:hAnsi="Arial" w:cs="Arial"/>
                <w:color w:val="333333"/>
                <w:sz w:val="24"/>
                <w:szCs w:val="24"/>
                <w:lang w:val="en-US" w:eastAsia="ru-RU"/>
              </w:rPr>
              <w:br/>
            </w:r>
            <w:r w:rsidRPr="00D51D71">
              <w:rPr>
                <w:rFonts w:eastAsia="Times New Roman"/>
                <w:color w:val="000000"/>
                <w:sz w:val="24"/>
                <w:szCs w:val="24"/>
                <w:lang w:val="en-US" w:eastAsia="ru-RU"/>
              </w:rPr>
              <w:t>e-mail):</w:t>
            </w:r>
          </w:p>
          <w:p w:rsidR="0097440D" w:rsidRPr="00D51D71" w:rsidRDefault="0097440D" w:rsidP="0097440D">
            <w:pPr>
              <w:pStyle w:val="a7"/>
              <w:rPr>
                <w:rFonts w:ascii="Arial" w:eastAsia="Times New Roman" w:hAnsi="Arial" w:cs="Arial"/>
                <w:color w:val="000000"/>
                <w:sz w:val="24"/>
                <w:szCs w:val="24"/>
                <w:lang w:val="en-US" w:eastAsia="ru-RU"/>
              </w:rPr>
            </w:pPr>
            <w:r w:rsidRPr="00D51D71">
              <w:rPr>
                <w:rFonts w:eastAsia="Times New Roman"/>
                <w:color w:val="000000"/>
                <w:sz w:val="24"/>
                <w:szCs w:val="24"/>
                <w:lang w:val="en-US" w:eastAsia="ru-RU"/>
              </w:rPr>
              <w:br/>
            </w:r>
          </w:p>
        </w:tc>
        <w:tc>
          <w:tcPr>
            <w:tcW w:w="7072" w:type="dxa"/>
            <w:hideMark/>
          </w:tcPr>
          <w:p w:rsidR="0097440D" w:rsidRPr="00D51D71" w:rsidRDefault="0097440D" w:rsidP="0097440D">
            <w:pPr>
              <w:pStyle w:val="a7"/>
              <w:rPr>
                <w:rFonts w:ascii="Arial" w:eastAsia="Times New Roman" w:hAnsi="Arial" w:cs="Arial"/>
                <w:color w:val="333333"/>
                <w:sz w:val="24"/>
                <w:szCs w:val="24"/>
                <w:lang w:val="en-US" w:eastAsia="ru-RU"/>
              </w:rPr>
            </w:pPr>
            <w:proofErr w:type="spellStart"/>
            <w:r w:rsidRPr="00D51D71">
              <w:rPr>
                <w:rFonts w:eastAsia="Times New Roman"/>
                <w:color w:val="000000"/>
                <w:sz w:val="24"/>
                <w:szCs w:val="24"/>
                <w:lang w:val="en-US" w:eastAsia="ru-RU"/>
              </w:rPr>
              <w:t>Lukashuk</w:t>
            </w:r>
            <w:proofErr w:type="spellEnd"/>
            <w:r w:rsidRPr="00D51D71">
              <w:rPr>
                <w:rFonts w:eastAsia="Times New Roman"/>
                <w:color w:val="000000"/>
                <w:sz w:val="24"/>
                <w:szCs w:val="24"/>
                <w:lang w:val="en-US" w:eastAsia="ru-RU"/>
              </w:rPr>
              <w:t xml:space="preserve"> Natalia </w:t>
            </w:r>
            <w:proofErr w:type="spellStart"/>
            <w:r w:rsidRPr="00D51D71">
              <w:rPr>
                <w:rFonts w:eastAsia="Times New Roman"/>
                <w:color w:val="000000"/>
                <w:sz w:val="24"/>
                <w:szCs w:val="24"/>
                <w:lang w:val="en-US" w:eastAsia="ru-RU"/>
              </w:rPr>
              <w:t>Mikhailovna</w:t>
            </w:r>
            <w:proofErr w:type="spellEnd"/>
            <w:r w:rsidRPr="00D51D71">
              <w:rPr>
                <w:rFonts w:eastAsia="Times New Roman"/>
                <w:color w:val="000000"/>
                <w:sz w:val="24"/>
                <w:szCs w:val="24"/>
                <w:lang w:val="en-US" w:eastAsia="ru-RU"/>
              </w:rPr>
              <w:t>, head of the day care department for the disabled and the elderly.</w:t>
            </w:r>
          </w:p>
          <w:p w:rsidR="0097440D" w:rsidRPr="00D51D71" w:rsidRDefault="0097440D" w:rsidP="0097440D">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Contact phone: 801642 4-58-25</w:t>
            </w:r>
          </w:p>
          <w:p w:rsidR="0097440D" w:rsidRPr="00D51D71" w:rsidRDefault="0097440D" w:rsidP="00D51D71">
            <w:pPr>
              <w:pStyle w:val="a7"/>
              <w:rPr>
                <w:rFonts w:ascii="Arial" w:eastAsia="Times New Roman" w:hAnsi="Arial" w:cs="Arial"/>
                <w:color w:val="333333"/>
                <w:sz w:val="24"/>
                <w:szCs w:val="24"/>
                <w:lang w:val="en-US" w:eastAsia="ru-RU"/>
              </w:rPr>
            </w:pPr>
            <w:r w:rsidRPr="00D51D71">
              <w:rPr>
                <w:rFonts w:eastAsia="Times New Roman"/>
                <w:color w:val="000000"/>
                <w:sz w:val="24"/>
                <w:szCs w:val="24"/>
                <w:lang w:val="en-US" w:eastAsia="ru-RU"/>
              </w:rPr>
              <w:t>e-mail:</w:t>
            </w:r>
            <w:hyperlink r:id="rId11" w:history="1">
              <w:r w:rsidR="00D51D71" w:rsidRPr="00D51D71">
                <w:rPr>
                  <w:rStyle w:val="a5"/>
                  <w:rFonts w:eastAsia="Times New Roman"/>
                  <w:sz w:val="24"/>
                  <w:szCs w:val="24"/>
                  <w:lang w:val="en-US" w:eastAsia="ru-RU"/>
                </w:rPr>
                <w:t>otdelenie.2017@yandex.ru</w:t>
              </w:r>
            </w:hyperlink>
          </w:p>
        </w:tc>
      </w:tr>
    </w:tbl>
    <w:p w:rsidR="0097440D" w:rsidRPr="00D51D71" w:rsidRDefault="0097440D" w:rsidP="0097440D">
      <w:pPr>
        <w:pStyle w:val="a7"/>
        <w:rPr>
          <w:sz w:val="24"/>
          <w:szCs w:val="24"/>
          <w:lang w:val="en-US"/>
        </w:rPr>
      </w:pPr>
    </w:p>
    <w:p w:rsidR="00E12B68" w:rsidRDefault="00E12B68" w:rsidP="00E12B68">
      <w:pPr>
        <w:jc w:val="center"/>
        <w:rPr>
          <w:b/>
          <w:sz w:val="28"/>
          <w:szCs w:val="28"/>
          <w:lang w:val="en-US"/>
        </w:rPr>
      </w:pPr>
      <w:r>
        <w:rPr>
          <w:b/>
          <w:sz w:val="28"/>
          <w:szCs w:val="28"/>
          <w:lang w:val="en-US"/>
        </w:rPr>
        <w:t>We look forward to collaborating!</w:t>
      </w:r>
    </w:p>
    <w:p w:rsidR="0097440D" w:rsidRPr="0097440D" w:rsidRDefault="0097440D" w:rsidP="0097440D">
      <w:pPr>
        <w:pStyle w:val="a7"/>
        <w:rPr>
          <w:lang w:val="en-US"/>
        </w:rPr>
      </w:pPr>
    </w:p>
    <w:sectPr w:rsidR="0097440D" w:rsidRPr="0097440D" w:rsidSect="00E577B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0B1252"/>
    <w:rsid w:val="000125D6"/>
    <w:rsid w:val="0006277C"/>
    <w:rsid w:val="00094988"/>
    <w:rsid w:val="000B1252"/>
    <w:rsid w:val="001149BC"/>
    <w:rsid w:val="001C15E0"/>
    <w:rsid w:val="00210E0E"/>
    <w:rsid w:val="003D7202"/>
    <w:rsid w:val="004739BB"/>
    <w:rsid w:val="0054409B"/>
    <w:rsid w:val="00580532"/>
    <w:rsid w:val="005D6BA7"/>
    <w:rsid w:val="006222FE"/>
    <w:rsid w:val="007E729E"/>
    <w:rsid w:val="0097440D"/>
    <w:rsid w:val="00980CB9"/>
    <w:rsid w:val="00991AF9"/>
    <w:rsid w:val="009C1E58"/>
    <w:rsid w:val="00A04847"/>
    <w:rsid w:val="00A5459F"/>
    <w:rsid w:val="00B50176"/>
    <w:rsid w:val="00B53A74"/>
    <w:rsid w:val="00B612C2"/>
    <w:rsid w:val="00CF59A6"/>
    <w:rsid w:val="00D51D71"/>
    <w:rsid w:val="00E12B68"/>
    <w:rsid w:val="00E577B3"/>
    <w:rsid w:val="00F2705D"/>
    <w:rsid w:val="00F74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F0F9"/>
  <w15:docId w15:val="{1BEDCD01-B3B7-4220-A734-2F39A0CB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5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77C"/>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06277C"/>
    <w:rPr>
      <w:b/>
      <w:bCs/>
    </w:rPr>
  </w:style>
  <w:style w:type="character" w:styleId="a5">
    <w:name w:val="Hyperlink"/>
    <w:basedOn w:val="a0"/>
    <w:uiPriority w:val="99"/>
    <w:unhideWhenUsed/>
    <w:rsid w:val="0006277C"/>
    <w:rPr>
      <w:color w:val="0000FF"/>
      <w:u w:val="single"/>
    </w:rPr>
  </w:style>
  <w:style w:type="table" w:styleId="a6">
    <w:name w:val="Table Grid"/>
    <w:basedOn w:val="a1"/>
    <w:uiPriority w:val="59"/>
    <w:rsid w:val="00062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74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rin@ktcson.b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tdelenie.2017@yandex.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brin@ktcson.by" TargetMode="External"/><Relationship Id="rId11" Type="http://schemas.openxmlformats.org/officeDocument/2006/relationships/hyperlink" Target="mailto:otdelenie.2017@yandex.ru" TargetMode="External"/><Relationship Id="rId5" Type="http://schemas.openxmlformats.org/officeDocument/2006/relationships/hyperlink" Target="http://ktcson.by/" TargetMode="External"/><Relationship Id="rId10" Type="http://schemas.openxmlformats.org/officeDocument/2006/relationships/hyperlink" Target="mailto:kobrin@ktcson.by" TargetMode="External"/><Relationship Id="rId4" Type="http://schemas.openxmlformats.org/officeDocument/2006/relationships/hyperlink" Target="mailto:kobrin@ktcson.by" TargetMode="External"/><Relationship Id="rId9" Type="http://schemas.openxmlformats.org/officeDocument/2006/relationships/hyperlink" Target="http://ktcson.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10</cp:revision>
  <dcterms:created xsi:type="dcterms:W3CDTF">2022-02-14T11:15:00Z</dcterms:created>
  <dcterms:modified xsi:type="dcterms:W3CDTF">2022-02-24T04:42:00Z</dcterms:modified>
</cp:coreProperties>
</file>